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C6" w:rsidRDefault="00456F25">
      <w:pPr>
        <w:pStyle w:val="Logo"/>
      </w:pPr>
      <w:hyperlink r:id="rId11" w:history="1"/>
    </w:p>
    <w:p w:rsidR="00FA2A29" w:rsidRDefault="00F76D68" w:rsidP="002C1F90">
      <w:pPr>
        <w:pStyle w:val="BodyText"/>
        <w:jc w:val="center"/>
        <w:rPr>
          <w:rFonts w:ascii="Arial" w:hAnsi="Arial" w:cs="Arial"/>
          <w:color w:val="25ADE9"/>
          <w:sz w:val="72"/>
          <w:szCs w:val="44"/>
        </w:rPr>
      </w:pPr>
      <w:r>
        <w:rPr>
          <w:rFonts w:ascii="Arial" w:hAnsi="Arial" w:cs="Arial"/>
          <w:color w:val="25ADE9"/>
          <w:sz w:val="72"/>
          <w:szCs w:val="44"/>
        </w:rPr>
        <w:t>OpenPseudonymiser</w:t>
      </w:r>
      <w:r>
        <w:rPr>
          <w:rFonts w:ascii="Arial" w:hAnsi="Arial" w:cs="Arial"/>
          <w:color w:val="25ADE9"/>
          <w:sz w:val="72"/>
          <w:szCs w:val="44"/>
        </w:rPr>
        <w:br/>
      </w:r>
      <w:r w:rsidR="00E41854">
        <w:rPr>
          <w:rFonts w:ascii="Arial" w:hAnsi="Arial" w:cs="Arial"/>
          <w:color w:val="25ADE9"/>
          <w:sz w:val="72"/>
          <w:szCs w:val="44"/>
        </w:rPr>
        <w:t xml:space="preserve">SQL Server CLR </w:t>
      </w:r>
    </w:p>
    <w:p w:rsidR="00A62AB3" w:rsidRDefault="00571F41" w:rsidP="002C1F90">
      <w:pPr>
        <w:pStyle w:val="BodyText"/>
        <w:jc w:val="center"/>
        <w:rPr>
          <w:rFonts w:ascii="Arial" w:hAnsi="Arial" w:cs="Arial"/>
          <w:color w:val="25ADE9"/>
          <w:sz w:val="72"/>
          <w:szCs w:val="44"/>
        </w:rPr>
      </w:pPr>
      <w:r>
        <w:rPr>
          <w:rFonts w:ascii="Arial" w:hAnsi="Arial" w:cs="Arial"/>
          <w:color w:val="25ADE9"/>
          <w:sz w:val="72"/>
          <w:szCs w:val="44"/>
        </w:rPr>
        <w:t>User Guide</w:t>
      </w:r>
    </w:p>
    <w:p w:rsidR="002C1F90" w:rsidRDefault="007A391F" w:rsidP="002C1F90">
      <w:pPr>
        <w:pStyle w:val="BodyText"/>
        <w:jc w:val="center"/>
        <w:rPr>
          <w:rFonts w:ascii="Arial" w:hAnsi="Arial" w:cs="Arial"/>
          <w:color w:val="25ADE9"/>
          <w:sz w:val="40"/>
          <w:szCs w:val="40"/>
        </w:rPr>
      </w:pPr>
      <w:r>
        <w:rPr>
          <w:rFonts w:ascii="Arial" w:hAnsi="Arial" w:cs="Arial"/>
          <w:color w:val="25ADE9"/>
          <w:sz w:val="40"/>
          <w:szCs w:val="40"/>
        </w:rPr>
        <w:br/>
      </w:r>
      <w:r w:rsidR="002C1F90" w:rsidRPr="00ED68A0">
        <w:rPr>
          <w:rFonts w:ascii="Arial" w:hAnsi="Arial" w:cs="Arial"/>
          <w:color w:val="25ADE9"/>
          <w:sz w:val="40"/>
          <w:szCs w:val="40"/>
        </w:rPr>
        <w:t>Version No</w:t>
      </w:r>
      <w:r w:rsidR="007A18D0">
        <w:rPr>
          <w:rFonts w:ascii="Arial" w:hAnsi="Arial" w:cs="Arial"/>
          <w:color w:val="25ADE9"/>
          <w:sz w:val="40"/>
          <w:szCs w:val="40"/>
        </w:rPr>
        <w:t>:</w:t>
      </w:r>
      <w:r w:rsidR="00B40788">
        <w:rPr>
          <w:rFonts w:ascii="Arial" w:hAnsi="Arial" w:cs="Arial"/>
          <w:color w:val="25ADE9"/>
          <w:sz w:val="40"/>
          <w:szCs w:val="40"/>
        </w:rPr>
        <w:t xml:space="preserve"> </w:t>
      </w:r>
      <w:r w:rsidR="00F356C9">
        <w:rPr>
          <w:rFonts w:ascii="Arial" w:hAnsi="Arial" w:cs="Arial"/>
          <w:color w:val="25ADE9"/>
          <w:sz w:val="40"/>
          <w:szCs w:val="40"/>
        </w:rPr>
        <w:t>2.0.2</w:t>
      </w:r>
      <w:r w:rsidR="007E4BAB">
        <w:rPr>
          <w:rFonts w:ascii="Arial" w:hAnsi="Arial" w:cs="Arial"/>
          <w:color w:val="25ADE9"/>
          <w:sz w:val="40"/>
          <w:szCs w:val="40"/>
        </w:rPr>
        <w:t>b</w:t>
      </w:r>
    </w:p>
    <w:p w:rsidR="00E41854" w:rsidRDefault="00E41854" w:rsidP="002C1F90">
      <w:pPr>
        <w:pStyle w:val="BodyText"/>
        <w:jc w:val="center"/>
        <w:rPr>
          <w:rFonts w:ascii="Arial" w:hAnsi="Arial" w:cs="Arial"/>
          <w:color w:val="25ADE9"/>
          <w:sz w:val="40"/>
          <w:szCs w:val="40"/>
        </w:rPr>
      </w:pPr>
    </w:p>
    <w:p w:rsidR="00E41854" w:rsidRDefault="00E41854" w:rsidP="002C1F90">
      <w:pPr>
        <w:pStyle w:val="BodyText"/>
        <w:jc w:val="center"/>
        <w:rPr>
          <w:rFonts w:ascii="Arial" w:hAnsi="Arial" w:cs="Arial"/>
          <w:color w:val="25ADE9"/>
          <w:sz w:val="40"/>
          <w:szCs w:val="40"/>
        </w:rPr>
      </w:pPr>
    </w:p>
    <w:p w:rsidR="00E41854" w:rsidRDefault="00E41854" w:rsidP="002C1F90">
      <w:pPr>
        <w:pStyle w:val="BodyText"/>
        <w:jc w:val="center"/>
        <w:rPr>
          <w:rFonts w:ascii="Arial" w:hAnsi="Arial" w:cs="Arial"/>
          <w:color w:val="25ADE9"/>
          <w:sz w:val="40"/>
          <w:szCs w:val="40"/>
        </w:rPr>
      </w:pPr>
    </w:p>
    <w:p w:rsidR="007E4BAB" w:rsidRDefault="007E4BAB" w:rsidP="007E4BAB">
      <w:pPr>
        <w:pStyle w:val="Contents"/>
      </w:pPr>
      <w:r>
        <w:t>Revision History</w:t>
      </w:r>
    </w:p>
    <w:tbl>
      <w:tblPr>
        <w:tblpPr w:leftFromText="180" w:rightFromText="180" w:vertAnchor="text" w:tblpY="1"/>
        <w:tblOverlap w:val="never"/>
        <w:tblW w:w="9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596"/>
        <w:gridCol w:w="956"/>
        <w:gridCol w:w="6946"/>
      </w:tblGrid>
      <w:tr w:rsidR="007E4BAB" w:rsidTr="00136400">
        <w:tc>
          <w:tcPr>
            <w:tcW w:w="1596" w:type="dxa"/>
            <w:tcBorders>
              <w:top w:val="single" w:sz="6" w:space="0" w:color="auto"/>
              <w:left w:val="single" w:sz="6" w:space="0" w:color="auto"/>
              <w:bottom w:val="single" w:sz="6" w:space="0" w:color="auto"/>
              <w:right w:val="single" w:sz="6" w:space="0" w:color="auto"/>
            </w:tcBorders>
            <w:shd w:val="clear" w:color="auto" w:fill="auto"/>
          </w:tcPr>
          <w:p w:rsidR="007E4BAB" w:rsidRDefault="007E4BAB" w:rsidP="00136400">
            <w:pPr>
              <w:pStyle w:val="TableHeading"/>
            </w:pPr>
            <w:r>
              <w:t>Revision date</w:t>
            </w:r>
          </w:p>
        </w:tc>
        <w:tc>
          <w:tcPr>
            <w:tcW w:w="956" w:type="dxa"/>
            <w:tcBorders>
              <w:top w:val="single" w:sz="6" w:space="0" w:color="auto"/>
              <w:left w:val="single" w:sz="6" w:space="0" w:color="auto"/>
              <w:bottom w:val="single" w:sz="6" w:space="0" w:color="auto"/>
              <w:right w:val="single" w:sz="6" w:space="0" w:color="auto"/>
            </w:tcBorders>
            <w:shd w:val="clear" w:color="auto" w:fill="auto"/>
          </w:tcPr>
          <w:p w:rsidR="007E4BAB" w:rsidRDefault="007E4BAB" w:rsidP="00136400">
            <w:pPr>
              <w:pStyle w:val="TableHeading"/>
            </w:pPr>
            <w:r>
              <w:t>Version</w:t>
            </w:r>
          </w:p>
        </w:tc>
        <w:tc>
          <w:tcPr>
            <w:tcW w:w="6946" w:type="dxa"/>
            <w:tcBorders>
              <w:top w:val="single" w:sz="6" w:space="0" w:color="auto"/>
              <w:left w:val="single" w:sz="6" w:space="0" w:color="auto"/>
              <w:bottom w:val="single" w:sz="6" w:space="0" w:color="auto"/>
              <w:right w:val="single" w:sz="6" w:space="0" w:color="auto"/>
            </w:tcBorders>
            <w:shd w:val="clear" w:color="auto" w:fill="auto"/>
          </w:tcPr>
          <w:p w:rsidR="007E4BAB" w:rsidRDefault="007E4BAB" w:rsidP="00136400">
            <w:pPr>
              <w:pStyle w:val="TableHeading"/>
            </w:pPr>
            <w:r>
              <w:t>Summary of Changes</w:t>
            </w:r>
          </w:p>
        </w:tc>
      </w:tr>
      <w:tr w:rsidR="007E4BAB" w:rsidTr="00136400">
        <w:tc>
          <w:tcPr>
            <w:tcW w:w="1596" w:type="dxa"/>
            <w:tcBorders>
              <w:top w:val="single" w:sz="6" w:space="0" w:color="auto"/>
              <w:left w:val="single" w:sz="6" w:space="0" w:color="auto"/>
              <w:bottom w:val="single" w:sz="6" w:space="0" w:color="auto"/>
              <w:right w:val="single" w:sz="6" w:space="0" w:color="auto"/>
            </w:tcBorders>
          </w:tcPr>
          <w:p w:rsidR="007E4BAB" w:rsidRDefault="007E4BAB" w:rsidP="00136400">
            <w:pPr>
              <w:pStyle w:val="TableText"/>
            </w:pPr>
            <w:r>
              <w:t>03/12/2013</w:t>
            </w:r>
          </w:p>
        </w:tc>
        <w:tc>
          <w:tcPr>
            <w:tcW w:w="956" w:type="dxa"/>
            <w:tcBorders>
              <w:top w:val="single" w:sz="6" w:space="0" w:color="auto"/>
              <w:left w:val="single" w:sz="6" w:space="0" w:color="auto"/>
              <w:bottom w:val="single" w:sz="6" w:space="0" w:color="auto"/>
              <w:right w:val="single" w:sz="6" w:space="0" w:color="auto"/>
            </w:tcBorders>
          </w:tcPr>
          <w:p w:rsidR="007E4BAB" w:rsidRDefault="007E4BAB" w:rsidP="00136400">
            <w:pPr>
              <w:pStyle w:val="TableText"/>
            </w:pPr>
            <w:r>
              <w:t>1.0</w:t>
            </w:r>
          </w:p>
        </w:tc>
        <w:tc>
          <w:tcPr>
            <w:tcW w:w="6946" w:type="dxa"/>
            <w:tcBorders>
              <w:top w:val="single" w:sz="6" w:space="0" w:color="auto"/>
              <w:left w:val="single" w:sz="6" w:space="0" w:color="auto"/>
              <w:bottom w:val="single" w:sz="6" w:space="0" w:color="auto"/>
              <w:right w:val="single" w:sz="6" w:space="0" w:color="auto"/>
            </w:tcBorders>
          </w:tcPr>
          <w:p w:rsidR="007E4BAB" w:rsidRDefault="007E4BAB" w:rsidP="00136400">
            <w:pPr>
              <w:pStyle w:val="TableText"/>
            </w:pPr>
            <w:r>
              <w:t>First draft</w:t>
            </w:r>
          </w:p>
        </w:tc>
      </w:tr>
      <w:tr w:rsidR="007E4BAB" w:rsidTr="00136400">
        <w:tc>
          <w:tcPr>
            <w:tcW w:w="1596" w:type="dxa"/>
          </w:tcPr>
          <w:p w:rsidR="007E4BAB" w:rsidRDefault="007E4BAB" w:rsidP="00136400">
            <w:pPr>
              <w:pStyle w:val="TableText"/>
            </w:pPr>
            <w:r>
              <w:t>20/02/2016</w:t>
            </w:r>
          </w:p>
        </w:tc>
        <w:tc>
          <w:tcPr>
            <w:tcW w:w="956" w:type="dxa"/>
          </w:tcPr>
          <w:p w:rsidR="007E4BAB" w:rsidRDefault="007E4BAB" w:rsidP="00136400">
            <w:pPr>
              <w:pStyle w:val="TableText"/>
            </w:pPr>
            <w:r>
              <w:t>2.0.2.b</w:t>
            </w:r>
          </w:p>
        </w:tc>
        <w:tc>
          <w:tcPr>
            <w:tcW w:w="6946" w:type="dxa"/>
          </w:tcPr>
          <w:p w:rsidR="007E4BAB" w:rsidRDefault="007E4BAB" w:rsidP="00136400">
            <w:pPr>
              <w:pStyle w:val="TableText"/>
            </w:pPr>
            <w:r>
              <w:t>Added Licence</w:t>
            </w:r>
          </w:p>
        </w:tc>
      </w:tr>
    </w:tbl>
    <w:p w:rsidR="007E4BAB" w:rsidRDefault="007E4BAB" w:rsidP="007E4BAB">
      <w:pPr>
        <w:pStyle w:val="BodyText"/>
        <w:jc w:val="center"/>
      </w:pPr>
    </w:p>
    <w:p w:rsidR="007E4BAB" w:rsidRDefault="007E4BAB" w:rsidP="007E4BAB">
      <w:pPr>
        <w:pStyle w:val="BodyText"/>
        <w:jc w:val="center"/>
      </w:pPr>
    </w:p>
    <w:p w:rsidR="00E41854" w:rsidRDefault="00E41854" w:rsidP="002C1F90">
      <w:pPr>
        <w:pStyle w:val="BodyText"/>
        <w:jc w:val="center"/>
        <w:rPr>
          <w:rFonts w:ascii="Arial" w:hAnsi="Arial" w:cs="Arial"/>
          <w:color w:val="25ADE9"/>
          <w:sz w:val="40"/>
          <w:szCs w:val="40"/>
        </w:rPr>
      </w:pPr>
    </w:p>
    <w:p w:rsidR="002C1F90" w:rsidRDefault="002C1F90" w:rsidP="009F395C">
      <w:pPr>
        <w:pStyle w:val="Contents"/>
      </w:pPr>
    </w:p>
    <w:p w:rsidR="00E41854" w:rsidRDefault="00E41854" w:rsidP="002C1F90">
      <w:pPr>
        <w:pStyle w:val="CopyrightInfo"/>
        <w:spacing w:after="0"/>
      </w:pPr>
    </w:p>
    <w:p w:rsidR="00E41854" w:rsidRDefault="00E41854" w:rsidP="002C1F90">
      <w:pPr>
        <w:pStyle w:val="CopyrightInfo"/>
        <w:spacing w:after="0"/>
      </w:pPr>
    </w:p>
    <w:p w:rsidR="00E41854" w:rsidRDefault="00E41854" w:rsidP="002C1F90">
      <w:pPr>
        <w:pStyle w:val="CopyrightInfo"/>
        <w:spacing w:after="0"/>
      </w:pPr>
    </w:p>
    <w:p w:rsidR="00E41854" w:rsidRDefault="00E41854" w:rsidP="002C1F90">
      <w:pPr>
        <w:pStyle w:val="CopyrightInfo"/>
        <w:spacing w:after="0"/>
      </w:pPr>
    </w:p>
    <w:p w:rsidR="00E41854" w:rsidRDefault="00E41854" w:rsidP="002C1F90">
      <w:pPr>
        <w:pStyle w:val="CopyrightInfo"/>
        <w:spacing w:after="0"/>
      </w:pPr>
    </w:p>
    <w:p w:rsidR="00E41854" w:rsidRDefault="00E41854" w:rsidP="002C1F90">
      <w:pPr>
        <w:pStyle w:val="CopyrightInfo"/>
        <w:spacing w:after="0"/>
      </w:pPr>
    </w:p>
    <w:p w:rsidR="00E41854" w:rsidRDefault="00E41854" w:rsidP="002C1F90">
      <w:pPr>
        <w:pStyle w:val="CopyrightInfo"/>
        <w:spacing w:after="0"/>
      </w:pPr>
    </w:p>
    <w:p w:rsidR="0041654A" w:rsidRDefault="0041654A" w:rsidP="0041654A">
      <w:pPr>
        <w:pStyle w:val="BodyText"/>
        <w:jc w:val="center"/>
        <w:rPr>
          <w:sz w:val="20"/>
          <w:szCs w:val="20"/>
        </w:rPr>
      </w:pPr>
    </w:p>
    <w:p w:rsidR="0041654A" w:rsidRDefault="0041654A" w:rsidP="0041654A">
      <w:pPr>
        <w:pStyle w:val="BodyText"/>
        <w:jc w:val="center"/>
        <w:rPr>
          <w:sz w:val="20"/>
          <w:szCs w:val="20"/>
        </w:rPr>
      </w:pPr>
    </w:p>
    <w:p w:rsidR="0041654A" w:rsidRDefault="0041654A" w:rsidP="0041654A">
      <w:pPr>
        <w:spacing w:after="0"/>
        <w:rPr>
          <w:rFonts w:ascii="Palatino Linotype" w:hAnsi="Palatino Linotype"/>
          <w:sz w:val="16"/>
          <w:szCs w:val="16"/>
        </w:rPr>
      </w:pPr>
      <w:r w:rsidRPr="008D104E">
        <w:rPr>
          <w:rFonts w:ascii="Palatino Linotype" w:hAnsi="Palatino Linotype"/>
          <w:sz w:val="16"/>
          <w:szCs w:val="16"/>
        </w:rPr>
        <w:t xml:space="preserve">OpenPseudonymiser documentation by the </w:t>
      </w:r>
      <w:r w:rsidRPr="008D104E">
        <w:rPr>
          <w:rFonts w:ascii="Palatino Linotype" w:hAnsi="Palatino Linotype"/>
          <w:bCs/>
          <w:sz w:val="16"/>
          <w:szCs w:val="16"/>
        </w:rPr>
        <w:t xml:space="preserve">Julia Hippisley-Cox, </w:t>
      </w:r>
      <w:r w:rsidRPr="008D104E">
        <w:rPr>
          <w:rFonts w:ascii="Palatino Linotype" w:hAnsi="Palatino Linotype"/>
          <w:sz w:val="16"/>
          <w:szCs w:val="16"/>
        </w:rPr>
        <w:t xml:space="preserve">University of Nottingham is licensed under a Creative Commons Attribution-NoDerivs 2.0 UK: England &amp; Wales License. </w:t>
      </w:r>
      <w:hyperlink r:id="rId12" w:history="1">
        <w:r w:rsidRPr="008A7EF7">
          <w:rPr>
            <w:rStyle w:val="Hyperlink"/>
            <w:rFonts w:ascii="Palatino Linotype" w:hAnsi="Palatino Linotype"/>
            <w:sz w:val="16"/>
            <w:szCs w:val="16"/>
          </w:rPr>
          <w:t>www.openpseudonymiser.org</w:t>
        </w:r>
      </w:hyperlink>
    </w:p>
    <w:p w:rsidR="0041654A" w:rsidRDefault="0041654A" w:rsidP="0041654A">
      <w:pPr>
        <w:spacing w:after="0"/>
        <w:rPr>
          <w:rFonts w:ascii="Palatino Linotype" w:hAnsi="Palatino Linotype"/>
          <w:sz w:val="16"/>
          <w:szCs w:val="16"/>
        </w:rPr>
      </w:pPr>
    </w:p>
    <w:p w:rsidR="0041654A" w:rsidRPr="008D104E" w:rsidRDefault="0041654A" w:rsidP="0041654A">
      <w:pPr>
        <w:spacing w:after="0"/>
        <w:rPr>
          <w:rFonts w:ascii="Palatino Linotype" w:hAnsi="Palatino Linotype"/>
          <w:sz w:val="16"/>
          <w:szCs w:val="16"/>
        </w:rPr>
      </w:pPr>
      <w:r>
        <w:rPr>
          <w:rFonts w:ascii="Palatino Linotype" w:hAnsi="Palatino Linotype"/>
          <w:sz w:val="16"/>
          <w:szCs w:val="16"/>
        </w:rPr>
        <w:t xml:space="preserve">The OpenPseudonymiser </w:t>
      </w:r>
      <w:r w:rsidRPr="008D104E">
        <w:rPr>
          <w:rFonts w:ascii="Palatino Linotype" w:hAnsi="Palatino Linotype"/>
          <w:sz w:val="16"/>
          <w:szCs w:val="16"/>
        </w:rPr>
        <w:t xml:space="preserve"> software is issued under the GNU General Public License. University has made reasonable enquiries regarding granted and pending patent applications in the general area of this technology and is not aware of any granted or pending patent in Europe which restricts the use of this software. In the event that University receives a notice of perceived patent infringement, then University will inform users that their use of the software may need to or, if appropriate, must cease in the appropriate territory. University does not make any warranties in this respect and each user shall be solely responsible for ensuring that they do not infringe any</w:t>
      </w:r>
      <w:r w:rsidR="00E16390">
        <w:rPr>
          <w:rFonts w:ascii="Palatino Linotype" w:hAnsi="Palatino Linotype"/>
          <w:sz w:val="16"/>
          <w:szCs w:val="16"/>
        </w:rPr>
        <w:t xml:space="preserve"> </w:t>
      </w:r>
      <w:r w:rsidRPr="008D104E">
        <w:rPr>
          <w:rFonts w:ascii="Palatino Linotype" w:hAnsi="Palatino Linotype"/>
          <w:sz w:val="16"/>
          <w:szCs w:val="16"/>
        </w:rPr>
        <w:t xml:space="preserve">third party patent. </w:t>
      </w:r>
    </w:p>
    <w:p w:rsidR="00771D8A" w:rsidRDefault="00771D8A" w:rsidP="00771D8A">
      <w:pPr>
        <w:pStyle w:val="BodyText"/>
        <w:jc w:val="center"/>
        <w:rPr>
          <w:sz w:val="20"/>
          <w:szCs w:val="20"/>
        </w:rPr>
      </w:pPr>
    </w:p>
    <w:p w:rsidR="00771D8A" w:rsidRDefault="00771D8A" w:rsidP="00771D8A">
      <w:pPr>
        <w:pStyle w:val="BodyText"/>
        <w:jc w:val="center"/>
        <w:rPr>
          <w:sz w:val="20"/>
          <w:szCs w:val="20"/>
        </w:rPr>
      </w:pPr>
    </w:p>
    <w:p w:rsidR="00E41854" w:rsidRDefault="00E41854">
      <w:pPr>
        <w:spacing w:after="0"/>
        <w:rPr>
          <w:rFonts w:ascii="Arial Bold" w:hAnsi="Arial Bold" w:cs="Arial"/>
          <w:b/>
          <w:bCs/>
          <w:color w:val="005DAB"/>
          <w:sz w:val="32"/>
          <w:szCs w:val="32"/>
        </w:rPr>
      </w:pPr>
      <w:bookmarkStart w:id="0" w:name="_Toc317843600"/>
      <w:r>
        <w:br w:type="page"/>
      </w:r>
    </w:p>
    <w:p w:rsidR="00E41854" w:rsidRDefault="00E41854" w:rsidP="00E41854">
      <w:pPr>
        <w:pStyle w:val="Heading1"/>
      </w:pPr>
      <w:r>
        <w:lastRenderedPageBreak/>
        <w:t>Overview</w:t>
      </w:r>
      <w:bookmarkEnd w:id="0"/>
    </w:p>
    <w:p w:rsidR="00E41854" w:rsidRDefault="00E41854" w:rsidP="00E41854">
      <w:pPr>
        <w:pStyle w:val="BodyText"/>
      </w:pPr>
      <w:r>
        <w:t>This document assumes knowledge of the OpenP software purpose and process.</w:t>
      </w:r>
    </w:p>
    <w:p w:rsidR="001234C9" w:rsidRDefault="001234C9" w:rsidP="00E41854">
      <w:pPr>
        <w:pStyle w:val="BodyText"/>
      </w:pPr>
      <w:r>
        <w:t xml:space="preserve">Full documentation for the software can be found on the site: </w:t>
      </w:r>
      <w:hyperlink r:id="rId13" w:history="1">
        <w:r>
          <w:rPr>
            <w:rStyle w:val="Hyperlink"/>
          </w:rPr>
          <w:t>http://www.openpseudonymiser.org</w:t>
        </w:r>
      </w:hyperlink>
    </w:p>
    <w:p w:rsidR="00FE27DD" w:rsidRDefault="00FE27DD" w:rsidP="00E41854">
      <w:pPr>
        <w:spacing w:after="0"/>
        <w:rPr>
          <w:rFonts w:ascii="Times New Roman" w:hAnsi="Times New Roman"/>
          <w:sz w:val="24"/>
          <w:lang w:eastAsia="en-GB"/>
        </w:rPr>
      </w:pPr>
      <w:r>
        <w:rPr>
          <w:rFonts w:ascii="Times New Roman" w:hAnsi="Times New Roman"/>
          <w:sz w:val="24"/>
          <w:lang w:eastAsia="en-GB"/>
        </w:rPr>
        <w:t>OpenP_CLR is a SQL server database with the functions of the Crypto.DLL exposed as SQL CLR functions. This document explains how to install the database and call the functions.</w:t>
      </w:r>
    </w:p>
    <w:p w:rsidR="00FE27DD" w:rsidRDefault="00FE27DD" w:rsidP="00E41854">
      <w:pPr>
        <w:spacing w:after="0"/>
        <w:rPr>
          <w:rFonts w:ascii="Times New Roman" w:hAnsi="Times New Roman"/>
          <w:sz w:val="24"/>
          <w:lang w:eastAsia="en-GB"/>
        </w:rPr>
      </w:pPr>
    </w:p>
    <w:p w:rsidR="007E4BAB" w:rsidRDefault="007E4BAB" w:rsidP="007E4BAB">
      <w:pPr>
        <w:pStyle w:val="Heading1"/>
      </w:pPr>
      <w:r>
        <w:t>Licence</w:t>
      </w:r>
    </w:p>
    <w:p w:rsidR="007E4BAB" w:rsidRDefault="007E4BAB" w:rsidP="007E4BAB">
      <w:pPr>
        <w:pStyle w:val="BodyText"/>
      </w:pPr>
      <w:r>
        <w:t xml:space="preserve">OpenPseudonymiser is free software: you can redistribute it and/or modify it under the terms of the GNUGeneral Public License as published by the Free Software Foundation, either version 3 of the License, or (at your option) any later version. </w:t>
      </w:r>
    </w:p>
    <w:p w:rsidR="007E4BAB" w:rsidRDefault="007E4BAB" w:rsidP="007E4BAB">
      <w:pPr>
        <w:pStyle w:val="BodyText"/>
      </w:pPr>
      <w:r>
        <w:t xml:space="preserve">OpenPseudonymiser, </w:t>
      </w:r>
      <w:r w:rsidRPr="00930768">
        <w:t xml:space="preserve">including the website, software, documentation and key server technology, </w:t>
      </w:r>
      <w:r>
        <w:t xml:space="preserve">is distributed in the hope that it will be useful, but WITHOUT ANY WARRANTY; without even the implied warranty of MERCHANTABILITY or FITNESS FOR A PARTICULAR PURPOSE.  See the GNU General Public License for more details. </w:t>
      </w:r>
    </w:p>
    <w:p w:rsidR="007E4BAB" w:rsidRPr="00871F40" w:rsidRDefault="007E4BAB" w:rsidP="007E4BAB">
      <w:pPr>
        <w:spacing w:before="100" w:beforeAutospacing="1" w:after="100" w:afterAutospacing="1"/>
        <w:rPr>
          <w:rFonts w:ascii="Palatino Linotype" w:hAnsi="Palatino Linotype"/>
        </w:rPr>
      </w:pPr>
      <w:r w:rsidRPr="00930768">
        <w:rPr>
          <w:rFonts w:ascii="Palatino Linotype" w:hAnsi="Palatino Linotype"/>
        </w:rPr>
        <w:t>Organisations w</w:t>
      </w:r>
      <w:r>
        <w:rPr>
          <w:rFonts w:ascii="Palatino Linotype" w:hAnsi="Palatino Linotype"/>
        </w:rPr>
        <w:t>ho wish to make use of the Open</w:t>
      </w:r>
      <w:r w:rsidRPr="00930768">
        <w:rPr>
          <w:rFonts w:ascii="Palatino Linotype" w:hAnsi="Palatino Linotype"/>
        </w:rPr>
        <w:t>Pseudonymiser technology have full responsibility for regarding information governance and security considerations relevant to their purposes. The Key Server is intended for demonstration purposes only. Or</w:t>
      </w:r>
      <w:r>
        <w:rPr>
          <w:rFonts w:ascii="Palatino Linotype" w:hAnsi="Palatino Linotype"/>
        </w:rPr>
        <w:t>ganisations wishing to use Open</w:t>
      </w:r>
      <w:r w:rsidRPr="00930768">
        <w:rPr>
          <w:rFonts w:ascii="Palatino Linotype" w:hAnsi="Palatino Linotype"/>
        </w:rPr>
        <w:t>Pseudonymiser for production purposes should deploy an instance of the software/key server etc suitable for their own purposes in order to satisfy their own information governance and security requirements.</w:t>
      </w:r>
    </w:p>
    <w:p w:rsidR="007E4BAB" w:rsidRDefault="007E4BAB" w:rsidP="007E4BAB">
      <w:pPr>
        <w:pStyle w:val="BodyText"/>
      </w:pPr>
      <w:r>
        <w:t xml:space="preserve">You should have received a copy of the GNU General Public License along with OpenPseudonymiser.  If not, see </w:t>
      </w:r>
      <w:hyperlink r:id="rId14" w:history="1">
        <w:r w:rsidRPr="003049A5">
          <w:rPr>
            <w:rStyle w:val="Hyperlink"/>
          </w:rPr>
          <w:t>http://www.gnu.org/licenses/</w:t>
        </w:r>
      </w:hyperlink>
    </w:p>
    <w:p w:rsidR="007E4BAB" w:rsidRDefault="007E4BAB" w:rsidP="007E4BAB">
      <w:pPr>
        <w:pStyle w:val="BodyText"/>
      </w:pPr>
      <w:r>
        <w:t xml:space="preserve">OpenPseudonymiser makes use of the following Open Source libraries: </w:t>
      </w:r>
    </w:p>
    <w:p w:rsidR="007E4BAB" w:rsidRDefault="007E4BAB" w:rsidP="007E4BAB">
      <w:pPr>
        <w:pStyle w:val="BodyText"/>
      </w:pPr>
      <w:r>
        <w:t>RSAEncryption Class Version 1.00 which is Copyright (c) 2009 DudiBedner</w:t>
      </w:r>
    </w:p>
    <w:p w:rsidR="007E4BAB" w:rsidRDefault="007E4BAB" w:rsidP="007E4BAB">
      <w:pPr>
        <w:pStyle w:val="BodyText"/>
      </w:pPr>
      <w:r>
        <w:t>BigInteger Class Version 1.03 which is Copyright (c) 2002 Chew Keong TAN</w:t>
      </w:r>
    </w:p>
    <w:p w:rsidR="007E4BAB" w:rsidRPr="000467B8" w:rsidRDefault="007E4BAB" w:rsidP="007E4BAB">
      <w:pPr>
        <w:pStyle w:val="BodyText"/>
        <w:rPr>
          <w:color w:val="0000FF"/>
          <w:szCs w:val="22"/>
          <w:u w:val="single"/>
        </w:rPr>
      </w:pPr>
      <w:r w:rsidRPr="0041654A">
        <w:rPr>
          <w:szCs w:val="22"/>
        </w:rPr>
        <w:t>NHSNumber-Validation which can be found at</w:t>
      </w:r>
      <w:r>
        <w:rPr>
          <w:szCs w:val="22"/>
        </w:rPr>
        <w:t xml:space="preserve"> </w:t>
      </w:r>
      <w:hyperlink r:id="rId15" w:history="1">
        <w:r w:rsidRPr="0041654A">
          <w:rPr>
            <w:rStyle w:val="Hyperlink"/>
            <w:szCs w:val="22"/>
          </w:rPr>
          <w:t>https://github.com/pfwd/NHSNumber-Validation</w:t>
        </w:r>
      </w:hyperlink>
    </w:p>
    <w:p w:rsidR="007E4BAB" w:rsidRDefault="007E4BAB">
      <w:pPr>
        <w:spacing w:after="0"/>
        <w:rPr>
          <w:rFonts w:ascii="Arial Bold" w:hAnsi="Arial Bold" w:cs="Arial"/>
          <w:b/>
          <w:bCs/>
          <w:color w:val="005DAB"/>
          <w:sz w:val="32"/>
          <w:szCs w:val="32"/>
          <w:lang w:eastAsia="en-GB"/>
        </w:rPr>
      </w:pPr>
      <w:bookmarkStart w:id="1" w:name="_GoBack"/>
      <w:bookmarkEnd w:id="1"/>
      <w:r>
        <w:rPr>
          <w:lang w:eastAsia="en-GB"/>
        </w:rPr>
        <w:br w:type="page"/>
      </w:r>
    </w:p>
    <w:p w:rsidR="00C80A83" w:rsidRDefault="00FE27DD" w:rsidP="00FE27DD">
      <w:pPr>
        <w:pStyle w:val="Heading1"/>
        <w:rPr>
          <w:lang w:eastAsia="en-GB"/>
        </w:rPr>
      </w:pPr>
      <w:r>
        <w:rPr>
          <w:lang w:eastAsia="en-GB"/>
        </w:rPr>
        <w:lastRenderedPageBreak/>
        <w:t>Installation</w:t>
      </w:r>
    </w:p>
    <w:p w:rsidR="00C80A83" w:rsidRDefault="00C80A83" w:rsidP="00E41854">
      <w:pPr>
        <w:spacing w:after="0"/>
        <w:rPr>
          <w:rFonts w:ascii="Times New Roman" w:hAnsi="Times New Roman"/>
          <w:sz w:val="24"/>
          <w:lang w:eastAsia="en-GB"/>
        </w:rPr>
      </w:pPr>
    </w:p>
    <w:p w:rsidR="00C80A83" w:rsidRPr="00C80A83" w:rsidRDefault="00FE27DD" w:rsidP="00C80A83">
      <w:pPr>
        <w:pStyle w:val="ListParagraph"/>
        <w:numPr>
          <w:ilvl w:val="0"/>
          <w:numId w:val="40"/>
        </w:numPr>
        <w:spacing w:after="0"/>
        <w:rPr>
          <w:rFonts w:ascii="Times New Roman" w:hAnsi="Times New Roman"/>
          <w:sz w:val="24"/>
          <w:lang w:eastAsia="en-GB"/>
        </w:rPr>
      </w:pPr>
      <w:r>
        <w:rPr>
          <w:rFonts w:ascii="Times New Roman" w:hAnsi="Times New Roman"/>
          <w:sz w:val="24"/>
          <w:lang w:eastAsia="en-GB"/>
        </w:rPr>
        <w:t xml:space="preserve">Restore </w:t>
      </w:r>
      <w:r w:rsidR="00C80A83" w:rsidRPr="00C80A83">
        <w:rPr>
          <w:rFonts w:ascii="Times New Roman" w:hAnsi="Times New Roman"/>
          <w:sz w:val="24"/>
          <w:lang w:eastAsia="en-GB"/>
        </w:rPr>
        <w:t>the database OpenP_CLR from the provided SQL Server Backup File.</w:t>
      </w:r>
      <w:r w:rsidR="001234C9">
        <w:rPr>
          <w:rFonts w:ascii="Times New Roman" w:hAnsi="Times New Roman"/>
          <w:sz w:val="24"/>
          <w:lang w:eastAsia="en-GB"/>
        </w:rPr>
        <w:t xml:space="preserve"> The backup was created using SQL Server 2008 so you’ll need this version of SQL server (or later)</w:t>
      </w:r>
      <w:r w:rsidR="00C80A83">
        <w:rPr>
          <w:rFonts w:ascii="Times New Roman" w:hAnsi="Times New Roman"/>
          <w:sz w:val="24"/>
          <w:lang w:eastAsia="en-GB"/>
        </w:rPr>
        <w:br/>
      </w:r>
    </w:p>
    <w:p w:rsidR="00C80A83" w:rsidRPr="00FE27DD" w:rsidRDefault="00C80A83" w:rsidP="00E41854">
      <w:pPr>
        <w:pStyle w:val="ListParagraph"/>
        <w:numPr>
          <w:ilvl w:val="0"/>
          <w:numId w:val="40"/>
        </w:numPr>
        <w:spacing w:after="0"/>
        <w:rPr>
          <w:rFonts w:ascii="Consolas" w:hAnsi="Consolas" w:cs="Consolas"/>
          <w:color w:val="000000" w:themeColor="text1"/>
          <w:sz w:val="20"/>
          <w:szCs w:val="20"/>
          <w:lang w:eastAsia="en-GB"/>
        </w:rPr>
      </w:pPr>
      <w:r w:rsidRPr="00C80A83">
        <w:rPr>
          <w:rFonts w:ascii="Times New Roman" w:hAnsi="Times New Roman"/>
          <w:sz w:val="24"/>
          <w:lang w:eastAsia="en-GB"/>
        </w:rPr>
        <w:t>SQL Server needs to be able to access your filesystem to be able t</w:t>
      </w:r>
      <w:r w:rsidR="00C027C7">
        <w:rPr>
          <w:rFonts w:ascii="Times New Roman" w:hAnsi="Times New Roman"/>
          <w:sz w:val="24"/>
          <w:lang w:eastAsia="en-GB"/>
        </w:rPr>
        <w:t>o read the Encrypted Salt files. This</w:t>
      </w:r>
      <w:r w:rsidRPr="00C80A83">
        <w:rPr>
          <w:rFonts w:ascii="Times New Roman" w:hAnsi="Times New Roman"/>
          <w:sz w:val="24"/>
          <w:lang w:eastAsia="en-GB"/>
        </w:rPr>
        <w:t xml:space="preserve"> requires that the database is 'trusted'. </w:t>
      </w:r>
      <w:r w:rsidRPr="00C80A83">
        <w:rPr>
          <w:rFonts w:ascii="Times New Roman" w:hAnsi="Times New Roman"/>
          <w:sz w:val="24"/>
          <w:lang w:eastAsia="en-GB"/>
        </w:rPr>
        <w:br/>
        <w:t>Y</w:t>
      </w:r>
      <w:r w:rsidR="00E41854" w:rsidRPr="00E41854">
        <w:rPr>
          <w:rFonts w:ascii="Times New Roman" w:hAnsi="Times New Roman"/>
          <w:sz w:val="24"/>
          <w:lang w:eastAsia="en-GB"/>
        </w:rPr>
        <w:t>ou'll need to run this on the database once you've installed it:</w:t>
      </w:r>
      <w:r w:rsidR="00E41854" w:rsidRPr="00E41854">
        <w:rPr>
          <w:rFonts w:ascii="Times New Roman" w:hAnsi="Times New Roman"/>
          <w:sz w:val="24"/>
          <w:lang w:eastAsia="en-GB"/>
        </w:rPr>
        <w:br/>
      </w:r>
      <w:r w:rsidR="00E41854" w:rsidRPr="00E41854">
        <w:rPr>
          <w:rFonts w:ascii="Times New Roman" w:hAnsi="Times New Roman"/>
          <w:sz w:val="24"/>
          <w:lang w:eastAsia="en-GB"/>
        </w:rPr>
        <w:br/>
      </w:r>
      <w:r w:rsidR="00E41854" w:rsidRPr="00E41854">
        <w:rPr>
          <w:rFonts w:ascii="Consolas" w:hAnsi="Consolas" w:cs="Consolas"/>
          <w:color w:val="000000" w:themeColor="text1"/>
          <w:sz w:val="20"/>
          <w:szCs w:val="20"/>
          <w:lang w:eastAsia="en-GB"/>
        </w:rPr>
        <w:t xml:space="preserve">/* Trustworthy is required for the </w:t>
      </w:r>
      <w:r w:rsidR="00E41854" w:rsidRPr="00FE27DD">
        <w:rPr>
          <w:rFonts w:ascii="Consolas" w:hAnsi="Consolas" w:cs="Consolas"/>
          <w:color w:val="000000" w:themeColor="text1"/>
          <w:sz w:val="20"/>
          <w:szCs w:val="20"/>
          <w:lang w:eastAsia="en-GB"/>
        </w:rPr>
        <w:t>CLR</w:t>
      </w:r>
      <w:r w:rsidR="00E41854" w:rsidRPr="00E41854">
        <w:rPr>
          <w:rFonts w:ascii="Consolas" w:hAnsi="Consolas" w:cs="Consolas"/>
          <w:color w:val="000000" w:themeColor="text1"/>
          <w:sz w:val="20"/>
          <w:szCs w:val="20"/>
          <w:lang w:eastAsia="en-GB"/>
        </w:rPr>
        <w:t>  file system access to work in the GetDigestUsingEncryptedSaltFile function */</w:t>
      </w:r>
    </w:p>
    <w:p w:rsidR="00C80A83" w:rsidRDefault="00E41854" w:rsidP="00C80A83">
      <w:pPr>
        <w:pStyle w:val="ListParagraph"/>
        <w:spacing w:after="0"/>
        <w:rPr>
          <w:rFonts w:ascii="Times New Roman" w:hAnsi="Times New Roman"/>
          <w:sz w:val="24"/>
          <w:lang w:eastAsia="en-GB"/>
        </w:rPr>
      </w:pPr>
      <w:r w:rsidRPr="00E41854">
        <w:rPr>
          <w:rFonts w:ascii="Consolas" w:hAnsi="Consolas" w:cs="Consolas"/>
          <w:color w:val="000000" w:themeColor="text1"/>
          <w:sz w:val="20"/>
          <w:szCs w:val="20"/>
          <w:lang w:eastAsia="en-GB"/>
        </w:rPr>
        <w:br/>
        <w:t>alter database [OpenP_CLR] SET Trustworthy on</w:t>
      </w:r>
      <w:r w:rsidRPr="00E41854">
        <w:rPr>
          <w:rFonts w:ascii="Consolas" w:hAnsi="Consolas" w:cs="Consolas"/>
          <w:color w:val="000000" w:themeColor="text1"/>
          <w:sz w:val="20"/>
          <w:szCs w:val="20"/>
          <w:lang w:eastAsia="en-GB"/>
        </w:rPr>
        <w:br/>
        <w:t>RECONFIGURE;</w:t>
      </w:r>
      <w:r w:rsidRPr="00E41854">
        <w:rPr>
          <w:rFonts w:ascii="Consolas" w:hAnsi="Consolas" w:cs="Consolas"/>
          <w:color w:val="000000" w:themeColor="text1"/>
          <w:sz w:val="20"/>
          <w:szCs w:val="20"/>
          <w:lang w:eastAsia="en-GB"/>
        </w:rPr>
        <w:br/>
        <w:t>go</w:t>
      </w:r>
      <w:r w:rsidRPr="00E41854">
        <w:rPr>
          <w:rFonts w:ascii="Times New Roman" w:hAnsi="Times New Roman"/>
          <w:sz w:val="24"/>
          <w:lang w:eastAsia="en-GB"/>
        </w:rPr>
        <w:br/>
      </w:r>
      <w:r w:rsidRPr="00E41854">
        <w:rPr>
          <w:rFonts w:ascii="Times New Roman" w:hAnsi="Times New Roman"/>
          <w:sz w:val="24"/>
          <w:lang w:eastAsia="en-GB"/>
        </w:rPr>
        <w:br/>
        <w:t xml:space="preserve">You may also need enable </w:t>
      </w:r>
      <w:r w:rsidRPr="00C80A83">
        <w:rPr>
          <w:rFonts w:ascii="Times New Roman" w:hAnsi="Times New Roman"/>
          <w:sz w:val="24"/>
          <w:lang w:eastAsia="en-GB"/>
        </w:rPr>
        <w:t>CLR</w:t>
      </w:r>
      <w:r w:rsidRPr="00E41854">
        <w:rPr>
          <w:rFonts w:ascii="Times New Roman" w:hAnsi="Times New Roman"/>
          <w:sz w:val="24"/>
          <w:lang w:eastAsia="en-GB"/>
        </w:rPr>
        <w:t xml:space="preserve"> </w:t>
      </w:r>
      <w:r w:rsidR="00FE27DD">
        <w:rPr>
          <w:rFonts w:ascii="Times New Roman" w:hAnsi="Times New Roman"/>
          <w:sz w:val="24"/>
          <w:lang w:eastAsia="en-GB"/>
        </w:rPr>
        <w:t>for the database</w:t>
      </w:r>
    </w:p>
    <w:p w:rsidR="00C80A83" w:rsidRDefault="00E41854" w:rsidP="00C80A83">
      <w:pPr>
        <w:pStyle w:val="ListParagraph"/>
        <w:spacing w:after="0"/>
        <w:rPr>
          <w:rFonts w:ascii="Times New Roman" w:hAnsi="Times New Roman"/>
          <w:sz w:val="24"/>
          <w:lang w:eastAsia="en-GB"/>
        </w:rPr>
      </w:pPr>
      <w:r w:rsidRPr="00E41854">
        <w:rPr>
          <w:rFonts w:ascii="Times New Roman" w:hAnsi="Times New Roman"/>
          <w:color w:val="000099"/>
          <w:sz w:val="24"/>
          <w:lang w:eastAsia="en-GB"/>
        </w:rPr>
        <w:br/>
      </w:r>
      <w:r w:rsidRPr="00E41854">
        <w:rPr>
          <w:rFonts w:ascii="Consolas" w:hAnsi="Consolas" w:cs="Consolas"/>
          <w:color w:val="000000" w:themeColor="text1"/>
          <w:sz w:val="20"/>
          <w:szCs w:val="20"/>
          <w:lang w:eastAsia="en-GB"/>
        </w:rPr>
        <w:t>USE [OpenP_CLR]    /**CHANGE ME</w:t>
      </w:r>
      <w:r w:rsidR="00C80A83" w:rsidRPr="00FE27DD">
        <w:rPr>
          <w:rFonts w:ascii="Consolas" w:hAnsi="Consolas" w:cs="Consolas"/>
          <w:color w:val="000000" w:themeColor="text1"/>
          <w:sz w:val="20"/>
          <w:szCs w:val="20"/>
          <w:lang w:eastAsia="en-GB"/>
        </w:rPr>
        <w:t xml:space="preserve"> TO YOUR DATABASE NAME HERE</w:t>
      </w:r>
      <w:r w:rsidRPr="00E41854">
        <w:rPr>
          <w:rFonts w:ascii="Consolas" w:hAnsi="Consolas" w:cs="Consolas"/>
          <w:color w:val="000000" w:themeColor="text1"/>
          <w:sz w:val="20"/>
          <w:szCs w:val="20"/>
          <w:lang w:eastAsia="en-GB"/>
        </w:rPr>
        <w:t>**/</w:t>
      </w:r>
      <w:r w:rsidRPr="00E41854">
        <w:rPr>
          <w:rFonts w:ascii="Consolas" w:hAnsi="Consolas" w:cs="Consolas"/>
          <w:color w:val="000000" w:themeColor="text1"/>
          <w:sz w:val="20"/>
          <w:szCs w:val="20"/>
          <w:lang w:eastAsia="en-GB"/>
        </w:rPr>
        <w:br/>
        <w:t>GO</w:t>
      </w:r>
      <w:r w:rsidRPr="00E41854">
        <w:rPr>
          <w:rFonts w:ascii="Consolas" w:hAnsi="Consolas" w:cs="Consolas"/>
          <w:color w:val="000000" w:themeColor="text1"/>
          <w:sz w:val="20"/>
          <w:szCs w:val="20"/>
          <w:lang w:eastAsia="en-GB"/>
        </w:rPr>
        <w:br/>
        <w:t>sp_configure '</w:t>
      </w:r>
      <w:r w:rsidRPr="00FE27DD">
        <w:rPr>
          <w:rFonts w:ascii="Consolas" w:hAnsi="Consolas" w:cs="Consolas"/>
          <w:color w:val="000000" w:themeColor="text1"/>
          <w:sz w:val="20"/>
          <w:szCs w:val="20"/>
          <w:lang w:eastAsia="en-GB"/>
        </w:rPr>
        <w:t>clr</w:t>
      </w:r>
      <w:r w:rsidRPr="00E41854">
        <w:rPr>
          <w:rFonts w:ascii="Consolas" w:hAnsi="Consolas" w:cs="Consolas"/>
          <w:color w:val="000000" w:themeColor="text1"/>
          <w:sz w:val="20"/>
          <w:szCs w:val="20"/>
          <w:lang w:eastAsia="en-GB"/>
        </w:rPr>
        <w:t xml:space="preserve"> enabled', 1</w:t>
      </w:r>
      <w:r w:rsidRPr="00E41854">
        <w:rPr>
          <w:rFonts w:ascii="Consolas" w:hAnsi="Consolas" w:cs="Consolas"/>
          <w:color w:val="000000" w:themeColor="text1"/>
          <w:sz w:val="20"/>
          <w:szCs w:val="20"/>
          <w:lang w:eastAsia="en-GB"/>
        </w:rPr>
        <w:br/>
        <w:t>go</w:t>
      </w:r>
      <w:r w:rsidRPr="00E41854">
        <w:rPr>
          <w:rFonts w:ascii="Consolas" w:hAnsi="Consolas" w:cs="Consolas"/>
          <w:color w:val="000000" w:themeColor="text1"/>
          <w:sz w:val="20"/>
          <w:szCs w:val="20"/>
          <w:lang w:eastAsia="en-GB"/>
        </w:rPr>
        <w:br/>
        <w:t>RECONFIGURE;</w:t>
      </w:r>
      <w:r w:rsidRPr="00E41854">
        <w:rPr>
          <w:rFonts w:ascii="Consolas" w:hAnsi="Consolas" w:cs="Consolas"/>
          <w:color w:val="000000" w:themeColor="text1"/>
          <w:sz w:val="20"/>
          <w:szCs w:val="20"/>
          <w:lang w:eastAsia="en-GB"/>
        </w:rPr>
        <w:br/>
        <w:t>go</w:t>
      </w:r>
      <w:r w:rsidRPr="00E41854">
        <w:rPr>
          <w:rFonts w:ascii="Times New Roman" w:hAnsi="Times New Roman"/>
          <w:color w:val="000000" w:themeColor="text1"/>
          <w:sz w:val="24"/>
          <w:lang w:eastAsia="en-GB"/>
        </w:rPr>
        <w:br/>
      </w:r>
      <w:r w:rsidRPr="00E41854">
        <w:rPr>
          <w:rFonts w:ascii="Times New Roman" w:hAnsi="Times New Roman"/>
          <w:color w:val="3333FF"/>
          <w:sz w:val="24"/>
          <w:lang w:eastAsia="en-GB"/>
        </w:rPr>
        <w:br/>
      </w:r>
      <w:r w:rsidRPr="00E41854">
        <w:rPr>
          <w:rFonts w:ascii="Times New Roman" w:hAnsi="Times New Roman"/>
          <w:sz w:val="24"/>
          <w:lang w:eastAsia="en-GB"/>
        </w:rPr>
        <w:t>SQLServer can only access files that is it allowed to see</w:t>
      </w:r>
      <w:r w:rsidR="00C027C7">
        <w:rPr>
          <w:rFonts w:ascii="Times New Roman" w:hAnsi="Times New Roman"/>
          <w:sz w:val="24"/>
          <w:lang w:eastAsia="en-GB"/>
        </w:rPr>
        <w:t xml:space="preserve"> through the operating system</w:t>
      </w:r>
      <w:r w:rsidRPr="00E41854">
        <w:rPr>
          <w:rFonts w:ascii="Times New Roman" w:hAnsi="Times New Roman"/>
          <w:sz w:val="24"/>
          <w:lang w:eastAsia="en-GB"/>
        </w:rPr>
        <w:t>. The SQL service runs under a 'security context' or a user on your system. You can check your sett</w:t>
      </w:r>
      <w:r w:rsidR="00C80A83">
        <w:rPr>
          <w:rFonts w:ascii="Times New Roman" w:hAnsi="Times New Roman"/>
          <w:sz w:val="24"/>
          <w:lang w:eastAsia="en-GB"/>
        </w:rPr>
        <w:t>ing in Control Panel/ Services.</w:t>
      </w:r>
      <w:r w:rsidRPr="00E41854">
        <w:rPr>
          <w:rFonts w:ascii="Times New Roman" w:hAnsi="Times New Roman"/>
          <w:sz w:val="24"/>
          <w:lang w:eastAsia="en-GB"/>
        </w:rPr>
        <w:br/>
      </w:r>
      <w:r w:rsidR="00C027C7">
        <w:rPr>
          <w:rFonts w:ascii="Times New Roman" w:hAnsi="Times New Roman"/>
          <w:sz w:val="24"/>
          <w:lang w:eastAsia="en-GB"/>
        </w:rPr>
        <w:t>One option is to p</w:t>
      </w:r>
      <w:r w:rsidRPr="00E41854">
        <w:rPr>
          <w:rFonts w:ascii="Times New Roman" w:hAnsi="Times New Roman"/>
          <w:sz w:val="24"/>
          <w:lang w:eastAsia="en-GB"/>
        </w:rPr>
        <w:t>ut your encrypted salt file in a folder that is generally available</w:t>
      </w:r>
      <w:r w:rsidR="00C80A83">
        <w:rPr>
          <w:rFonts w:ascii="Times New Roman" w:hAnsi="Times New Roman"/>
          <w:sz w:val="24"/>
          <w:lang w:eastAsia="en-GB"/>
        </w:rPr>
        <w:t xml:space="preserve"> to users of the system</w:t>
      </w:r>
      <w:r w:rsidRPr="00E41854">
        <w:rPr>
          <w:rFonts w:ascii="Times New Roman" w:hAnsi="Times New Roman"/>
          <w:sz w:val="24"/>
          <w:lang w:eastAsia="en-GB"/>
        </w:rPr>
        <w:t>. In Windows 7 there is a buil</w:t>
      </w:r>
      <w:r w:rsidR="00C80A83">
        <w:rPr>
          <w:rFonts w:ascii="Times New Roman" w:hAnsi="Times New Roman"/>
          <w:sz w:val="24"/>
          <w:lang w:eastAsia="en-GB"/>
        </w:rPr>
        <w:t>t in one called C:\Users\Public.</w:t>
      </w:r>
    </w:p>
    <w:p w:rsidR="00E41854" w:rsidRPr="00E41854" w:rsidRDefault="00E41854" w:rsidP="00C80A83">
      <w:pPr>
        <w:pStyle w:val="ListParagraph"/>
        <w:spacing w:after="0"/>
        <w:rPr>
          <w:rFonts w:ascii="Times New Roman" w:hAnsi="Times New Roman"/>
          <w:sz w:val="24"/>
          <w:lang w:eastAsia="en-GB"/>
        </w:rPr>
      </w:pPr>
      <w:r w:rsidRPr="00E41854">
        <w:rPr>
          <w:rFonts w:ascii="Times New Roman" w:hAnsi="Times New Roman"/>
          <w:sz w:val="24"/>
          <w:lang w:eastAsia="en-GB"/>
        </w:rPr>
        <w:br/>
      </w:r>
      <w:r w:rsidR="00C027C7">
        <w:rPr>
          <w:rFonts w:ascii="Times New Roman" w:hAnsi="Times New Roman"/>
          <w:sz w:val="24"/>
          <w:lang w:eastAsia="en-GB"/>
        </w:rPr>
        <w:t>To test that SQL has access to the file t</w:t>
      </w:r>
      <w:r w:rsidRPr="00E41854">
        <w:rPr>
          <w:rFonts w:ascii="Times New Roman" w:hAnsi="Times New Roman"/>
          <w:sz w:val="24"/>
          <w:lang w:eastAsia="en-GB"/>
        </w:rPr>
        <w:t xml:space="preserve">ry and call the GetDigestUsingEncryptedSaltFile method by giving it the path of a file. If it fails </w:t>
      </w:r>
      <w:r w:rsidR="00C80A83">
        <w:rPr>
          <w:rFonts w:ascii="Times New Roman" w:hAnsi="Times New Roman"/>
          <w:sz w:val="24"/>
          <w:lang w:eastAsia="en-GB"/>
        </w:rPr>
        <w:t xml:space="preserve">try </w:t>
      </w:r>
      <w:r w:rsidRPr="00E41854">
        <w:rPr>
          <w:rFonts w:ascii="Times New Roman" w:hAnsi="Times New Roman"/>
          <w:sz w:val="24"/>
          <w:lang w:eastAsia="en-GB"/>
        </w:rPr>
        <w:t>changing the location of the file.</w:t>
      </w:r>
    </w:p>
    <w:p w:rsidR="00FE27DD" w:rsidRDefault="00FE27DD" w:rsidP="00E41854">
      <w:pPr>
        <w:spacing w:after="0"/>
        <w:rPr>
          <w:rFonts w:ascii="Times New Roman" w:hAnsi="Times New Roman"/>
          <w:sz w:val="24"/>
          <w:lang w:eastAsia="en-GB"/>
        </w:rPr>
      </w:pPr>
    </w:p>
    <w:p w:rsidR="00FE27DD" w:rsidRDefault="00FE27DD">
      <w:pPr>
        <w:spacing w:after="0"/>
        <w:rPr>
          <w:rFonts w:ascii="Arial Bold" w:hAnsi="Arial Bold" w:cs="Arial"/>
          <w:b/>
          <w:bCs/>
          <w:color w:val="005DAB"/>
          <w:sz w:val="32"/>
          <w:szCs w:val="32"/>
          <w:lang w:eastAsia="en-GB"/>
        </w:rPr>
      </w:pPr>
      <w:r>
        <w:rPr>
          <w:lang w:eastAsia="en-GB"/>
        </w:rPr>
        <w:br w:type="page"/>
      </w:r>
    </w:p>
    <w:p w:rsidR="00FE27DD" w:rsidRDefault="00FE27DD" w:rsidP="00FE27DD">
      <w:pPr>
        <w:pStyle w:val="Heading1"/>
        <w:rPr>
          <w:lang w:eastAsia="en-GB"/>
        </w:rPr>
      </w:pPr>
      <w:r>
        <w:rPr>
          <w:lang w:eastAsia="en-GB"/>
        </w:rPr>
        <w:lastRenderedPageBreak/>
        <w:t>Calling the functions</w:t>
      </w:r>
    </w:p>
    <w:p w:rsidR="00FE27DD" w:rsidRDefault="00FE27DD" w:rsidP="00E41854">
      <w:pPr>
        <w:spacing w:after="0"/>
        <w:rPr>
          <w:rFonts w:ascii="Times New Roman" w:hAnsi="Times New Roman"/>
          <w:sz w:val="24"/>
          <w:lang w:eastAsia="en-GB"/>
        </w:rPr>
      </w:pPr>
    </w:p>
    <w:p w:rsidR="00FE27DD" w:rsidRDefault="00FE27DD" w:rsidP="00FE27DD">
      <w:pPr>
        <w:pStyle w:val="Heading2"/>
        <w:rPr>
          <w:lang w:eastAsia="en-GB"/>
        </w:rPr>
      </w:pPr>
      <w:r w:rsidRPr="00E41854">
        <w:rPr>
          <w:lang w:eastAsia="en-GB"/>
        </w:rPr>
        <w:t>GetDigest</w:t>
      </w:r>
    </w:p>
    <w:p w:rsidR="00FE27DD" w:rsidRDefault="00FE27DD" w:rsidP="00FE27DD">
      <w:pPr>
        <w:pStyle w:val="BodyText"/>
        <w:rPr>
          <w:lang w:eastAsia="en-GB"/>
        </w:rPr>
      </w:pPr>
      <w:r>
        <w:rPr>
          <w:lang w:eastAsia="en-GB"/>
        </w:rPr>
        <w:t>This function will produce a digest of the first parameter using the second parameter as plan text salt:</w:t>
      </w:r>
    </w:p>
    <w:p w:rsidR="00FE27DD" w:rsidRPr="00FE27DD" w:rsidRDefault="00E41854" w:rsidP="00FE27DD">
      <w:pPr>
        <w:pStyle w:val="BodyText"/>
        <w:rPr>
          <w:rFonts w:ascii="Consolas" w:hAnsi="Consolas" w:cs="Consolas"/>
          <w:color w:val="000000" w:themeColor="text1"/>
          <w:sz w:val="20"/>
          <w:szCs w:val="20"/>
          <w:lang w:eastAsia="en-GB"/>
        </w:rPr>
      </w:pPr>
      <w:r w:rsidRPr="00E41854">
        <w:rPr>
          <w:rFonts w:ascii="Times New Roman" w:hAnsi="Times New Roman"/>
          <w:sz w:val="24"/>
          <w:lang w:eastAsia="en-GB"/>
        </w:rPr>
        <w:br/>
      </w:r>
      <w:r w:rsidRPr="00E41854">
        <w:rPr>
          <w:rFonts w:ascii="Consolas" w:hAnsi="Consolas" w:cs="Consolas"/>
          <w:color w:val="000000" w:themeColor="text1"/>
          <w:sz w:val="20"/>
          <w:szCs w:val="20"/>
          <w:lang w:eastAsia="en-GB"/>
        </w:rPr>
        <w:t>Select dbo.GetDigest('foo', 'pie')</w:t>
      </w:r>
    </w:p>
    <w:p w:rsidR="00FE27DD" w:rsidRDefault="00FE27DD" w:rsidP="00E41854">
      <w:pPr>
        <w:spacing w:after="0"/>
        <w:rPr>
          <w:rFonts w:ascii="Times New Roman" w:hAnsi="Times New Roman"/>
          <w:color w:val="000099"/>
          <w:sz w:val="24"/>
          <w:lang w:eastAsia="en-GB"/>
        </w:rPr>
      </w:pPr>
    </w:p>
    <w:p w:rsidR="00FE27DD" w:rsidRDefault="00FE27DD" w:rsidP="00FE27DD">
      <w:pPr>
        <w:pStyle w:val="Heading2"/>
        <w:rPr>
          <w:lang w:eastAsia="en-GB"/>
        </w:rPr>
      </w:pPr>
      <w:r w:rsidRPr="00E41854">
        <w:rPr>
          <w:lang w:eastAsia="en-GB"/>
        </w:rPr>
        <w:t>GetDigestUsingEncryptedSaltFile</w:t>
      </w:r>
    </w:p>
    <w:p w:rsidR="00FE27DD" w:rsidRPr="00FE27DD" w:rsidRDefault="00FE27DD" w:rsidP="00FE27DD">
      <w:pPr>
        <w:pStyle w:val="BodyText"/>
        <w:rPr>
          <w:lang w:eastAsia="en-GB"/>
        </w:rPr>
      </w:pPr>
      <w:r>
        <w:rPr>
          <w:lang w:eastAsia="en-GB"/>
        </w:rPr>
        <w:t>This function will produce a digest of the first parameter using the path to encrypted salt for the second parameter. If this function returns an error it is likely that SQL server does not have the ability to read the file you have provided. Try moving the file to a shared folder.</w:t>
      </w:r>
    </w:p>
    <w:p w:rsidR="00E41854" w:rsidRPr="00E41854" w:rsidRDefault="00E41854" w:rsidP="00E41854">
      <w:pPr>
        <w:spacing w:after="0"/>
        <w:rPr>
          <w:rFonts w:ascii="Consolas" w:hAnsi="Consolas" w:cs="Consolas"/>
          <w:color w:val="000000" w:themeColor="text1"/>
          <w:sz w:val="20"/>
          <w:szCs w:val="20"/>
          <w:lang w:eastAsia="en-GB"/>
        </w:rPr>
      </w:pPr>
      <w:r w:rsidRPr="00E41854">
        <w:rPr>
          <w:rFonts w:ascii="Times New Roman" w:hAnsi="Times New Roman"/>
          <w:color w:val="000099"/>
          <w:sz w:val="24"/>
          <w:lang w:eastAsia="en-GB"/>
        </w:rPr>
        <w:br/>
      </w:r>
      <w:r w:rsidR="00FE27DD" w:rsidRPr="00E41854">
        <w:rPr>
          <w:rFonts w:ascii="Consolas" w:hAnsi="Consolas" w:cs="Consolas"/>
          <w:color w:val="000000" w:themeColor="text1"/>
          <w:sz w:val="20"/>
          <w:szCs w:val="20"/>
          <w:lang w:eastAsia="en-GB"/>
        </w:rPr>
        <w:t>/* should yield the same result with encrypted and non-</w:t>
      </w:r>
      <w:r w:rsidR="00FE27DD" w:rsidRPr="00FE27DD">
        <w:rPr>
          <w:rFonts w:ascii="Consolas" w:hAnsi="Consolas" w:cs="Consolas"/>
          <w:color w:val="000000" w:themeColor="text1"/>
          <w:sz w:val="20"/>
          <w:szCs w:val="20"/>
          <w:lang w:eastAsia="en-GB"/>
        </w:rPr>
        <w:t>encrypted</w:t>
      </w:r>
      <w:r w:rsidR="00FE27DD" w:rsidRPr="00E41854">
        <w:rPr>
          <w:rFonts w:ascii="Consolas" w:hAnsi="Consolas" w:cs="Consolas"/>
          <w:color w:val="000000" w:themeColor="text1"/>
          <w:sz w:val="20"/>
          <w:szCs w:val="20"/>
          <w:lang w:eastAsia="en-GB"/>
        </w:rPr>
        <w:t xml:space="preserve"> versions of the salt*/</w:t>
      </w:r>
      <w:r w:rsidR="00FE27DD" w:rsidRPr="00E41854">
        <w:rPr>
          <w:rFonts w:ascii="Consolas" w:hAnsi="Consolas" w:cs="Consolas"/>
          <w:color w:val="000000" w:themeColor="text1"/>
          <w:sz w:val="20"/>
          <w:szCs w:val="20"/>
          <w:lang w:eastAsia="en-GB"/>
        </w:rPr>
        <w:br/>
      </w:r>
      <w:r w:rsidRPr="00E41854">
        <w:rPr>
          <w:rFonts w:ascii="Consolas" w:hAnsi="Consolas" w:cs="Consolas"/>
          <w:color w:val="000000" w:themeColor="text1"/>
          <w:sz w:val="20"/>
          <w:szCs w:val="20"/>
          <w:lang w:eastAsia="en-GB"/>
        </w:rPr>
        <w:t>Select dbo.GetDigestUsingEncryptedSaltFile('foo', 'C:\Users\Public\thewordPie.EncryptedSalt')</w:t>
      </w:r>
    </w:p>
    <w:p w:rsidR="00FE27DD" w:rsidRDefault="00FE27DD" w:rsidP="00E41854">
      <w:pPr>
        <w:pStyle w:val="BodyText"/>
        <w:rPr>
          <w:rFonts w:ascii="Times New Roman" w:hAnsi="Times New Roman"/>
          <w:sz w:val="24"/>
          <w:lang w:eastAsia="en-GB"/>
        </w:rPr>
      </w:pPr>
    </w:p>
    <w:p w:rsidR="00FE27DD" w:rsidRDefault="00FE27DD" w:rsidP="00E41854">
      <w:pPr>
        <w:pStyle w:val="BodyText"/>
        <w:rPr>
          <w:rFonts w:ascii="Times New Roman" w:hAnsi="Times New Roman"/>
          <w:sz w:val="24"/>
          <w:lang w:eastAsia="en-GB"/>
        </w:rPr>
      </w:pPr>
    </w:p>
    <w:p w:rsidR="00FE27DD" w:rsidRDefault="00FE27DD" w:rsidP="00FE27DD">
      <w:pPr>
        <w:pStyle w:val="Heading2"/>
        <w:rPr>
          <w:lang w:eastAsia="en-GB"/>
        </w:rPr>
      </w:pPr>
      <w:r>
        <w:rPr>
          <w:lang w:eastAsia="en-GB"/>
        </w:rPr>
        <w:t>Pre loading the salt file</w:t>
      </w:r>
    </w:p>
    <w:p w:rsidR="00FE27DD" w:rsidRPr="00FE27DD" w:rsidRDefault="00FE27DD" w:rsidP="00FE27DD">
      <w:pPr>
        <w:pStyle w:val="BodyText"/>
        <w:rPr>
          <w:lang w:eastAsia="en-GB"/>
        </w:rPr>
      </w:pPr>
      <w:r>
        <w:rPr>
          <w:lang w:eastAsia="en-GB"/>
        </w:rPr>
        <w:t xml:space="preserve">If you have millions of rows to process it will likely be quicker to load the salt file first, rather than using the </w:t>
      </w:r>
      <w:r w:rsidRPr="00FE27DD">
        <w:rPr>
          <w:lang w:eastAsia="en-GB"/>
        </w:rPr>
        <w:t>GetDigestUsingEncryptedSaltFile</w:t>
      </w:r>
      <w:r>
        <w:rPr>
          <w:lang w:eastAsia="en-GB"/>
        </w:rPr>
        <w:t xml:space="preserve"> method. </w:t>
      </w:r>
      <w:r>
        <w:rPr>
          <w:lang w:eastAsia="en-GB"/>
        </w:rPr>
        <w:br/>
        <w:t xml:space="preserve">The </w:t>
      </w:r>
      <w:r w:rsidRPr="00FE27DD">
        <w:rPr>
          <w:lang w:eastAsia="en-GB"/>
        </w:rPr>
        <w:t>GetDigestUsingEncryptedSaltFile</w:t>
      </w:r>
      <w:r>
        <w:rPr>
          <w:lang w:eastAsia="en-GB"/>
        </w:rPr>
        <w:t xml:space="preserve"> method has to read the salt file in for each row you process.</w:t>
      </w:r>
    </w:p>
    <w:p w:rsidR="00FE27DD" w:rsidRDefault="00E41854" w:rsidP="00FE27DD">
      <w:pPr>
        <w:pStyle w:val="Heading2"/>
        <w:rPr>
          <w:lang w:eastAsia="en-GB"/>
        </w:rPr>
      </w:pPr>
      <w:r w:rsidRPr="00E41854">
        <w:rPr>
          <w:lang w:eastAsia="en-GB"/>
        </w:rPr>
        <w:t xml:space="preserve">Store the salt first with </w:t>
      </w:r>
      <w:r w:rsidR="00FE27DD" w:rsidRPr="00E41854">
        <w:rPr>
          <w:lang w:eastAsia="en-GB"/>
        </w:rPr>
        <w:t xml:space="preserve">StoreEncryptedSalt </w:t>
      </w:r>
    </w:p>
    <w:p w:rsidR="00FE27DD" w:rsidRPr="00FE27DD" w:rsidRDefault="00E41854" w:rsidP="00E41854">
      <w:pPr>
        <w:pStyle w:val="BodyText"/>
        <w:rPr>
          <w:rFonts w:ascii="Consolas" w:hAnsi="Consolas" w:cs="Consolas"/>
          <w:b/>
          <w:bCs/>
          <w:sz w:val="20"/>
          <w:szCs w:val="20"/>
          <w:lang w:eastAsia="en-GB"/>
        </w:rPr>
      </w:pPr>
      <w:r w:rsidRPr="00FE27DD">
        <w:rPr>
          <w:rFonts w:ascii="Consolas" w:hAnsi="Consolas" w:cs="Consolas"/>
          <w:sz w:val="20"/>
          <w:szCs w:val="20"/>
          <w:lang w:eastAsia="en-GB"/>
        </w:rPr>
        <w:t>EXECUTE [OpenP_CLR].[dbo].[StoreEncryptedSalt] @locationOfFile = 'C:\Users\Public\thewordPie.EncryptedSalt'</w:t>
      </w:r>
    </w:p>
    <w:p w:rsidR="00FE27DD" w:rsidRDefault="00FE27DD" w:rsidP="00FE27DD">
      <w:pPr>
        <w:pStyle w:val="Heading2"/>
        <w:rPr>
          <w:lang w:eastAsia="en-GB"/>
        </w:rPr>
      </w:pPr>
      <w:r>
        <w:rPr>
          <w:lang w:eastAsia="en-GB"/>
        </w:rPr>
        <w:t xml:space="preserve">Then call a function that uses this </w:t>
      </w:r>
      <w:r w:rsidR="00E41854" w:rsidRPr="00E41854">
        <w:rPr>
          <w:lang w:eastAsia="en-GB"/>
        </w:rPr>
        <w:t>stored salt:</w:t>
      </w:r>
    </w:p>
    <w:p w:rsidR="003A7A99" w:rsidRDefault="00E41854" w:rsidP="00E41854">
      <w:pPr>
        <w:pStyle w:val="BodyText"/>
        <w:rPr>
          <w:sz w:val="20"/>
          <w:szCs w:val="20"/>
        </w:rPr>
      </w:pPr>
      <w:r w:rsidRPr="00FE27DD">
        <w:rPr>
          <w:rFonts w:ascii="Consolas" w:hAnsi="Consolas" w:cs="Consolas"/>
          <w:sz w:val="20"/>
          <w:szCs w:val="20"/>
          <w:lang w:eastAsia="en-GB"/>
        </w:rPr>
        <w:t>Select dbo.GetDigestUsingStoredEncryptedSalt('foo')</w:t>
      </w:r>
      <w:r w:rsidRPr="00E41854">
        <w:rPr>
          <w:rFonts w:ascii="Times New Roman" w:hAnsi="Times New Roman"/>
          <w:sz w:val="24"/>
          <w:lang w:eastAsia="en-GB"/>
        </w:rPr>
        <w:br/>
      </w:r>
      <w:r w:rsidRPr="00E41854">
        <w:rPr>
          <w:rFonts w:ascii="Times New Roman" w:hAnsi="Times New Roman"/>
          <w:sz w:val="24"/>
          <w:lang w:eastAsia="en-GB"/>
        </w:rPr>
        <w:br/>
        <w:t>or over a table:</w:t>
      </w:r>
      <w:r w:rsidRPr="00E41854">
        <w:rPr>
          <w:rFonts w:ascii="Times New Roman" w:hAnsi="Times New Roman"/>
          <w:sz w:val="24"/>
          <w:lang w:eastAsia="en-GB"/>
        </w:rPr>
        <w:br/>
      </w:r>
      <w:r w:rsidRPr="00E41854">
        <w:rPr>
          <w:rFonts w:ascii="Times New Roman" w:hAnsi="Times New Roman"/>
          <w:sz w:val="24"/>
          <w:lang w:eastAsia="en-GB"/>
        </w:rPr>
        <w:br/>
      </w:r>
      <w:r w:rsidRPr="00FE27DD">
        <w:rPr>
          <w:rFonts w:ascii="Consolas" w:hAnsi="Consolas" w:cs="Consolas"/>
          <w:sz w:val="20"/>
          <w:szCs w:val="20"/>
          <w:lang w:eastAsia="en-GB"/>
        </w:rPr>
        <w:t>Select top 10000 dbo.GetDigestUsingStoredEncryptedSalt(([PATIENT_ID]))</w:t>
      </w:r>
      <w:r w:rsidRPr="00FE27DD">
        <w:rPr>
          <w:rFonts w:ascii="Consolas" w:hAnsi="Consolas" w:cs="Consolas"/>
          <w:sz w:val="20"/>
          <w:szCs w:val="20"/>
          <w:lang w:eastAsia="en-GB"/>
        </w:rPr>
        <w:br/>
        <w:t>, [PATIENT_ID]</w:t>
      </w:r>
      <w:r w:rsidRPr="00FE27DD">
        <w:rPr>
          <w:rFonts w:ascii="Consolas" w:hAnsi="Consolas" w:cs="Consolas"/>
          <w:sz w:val="20"/>
          <w:szCs w:val="20"/>
          <w:lang w:eastAsia="en-GB"/>
        </w:rPr>
        <w:br/>
        <w:t>  FROM [Nato_Jan2011_Filer3].[dbo].[OBSERVATIONS]</w:t>
      </w:r>
    </w:p>
    <w:sectPr w:rsidR="003A7A99" w:rsidSect="00B7287C">
      <w:headerReference w:type="even" r:id="rId16"/>
      <w:headerReference w:type="default" r:id="rId17"/>
      <w:footerReference w:type="even" r:id="rId18"/>
      <w:footerReference w:type="default" r:id="rId19"/>
      <w:headerReference w:type="first" r:id="rId20"/>
      <w:footerReference w:type="first" r:id="rId21"/>
      <w:pgSz w:w="11906" w:h="16838" w:code="9"/>
      <w:pgMar w:top="1418" w:right="567" w:bottom="1418" w:left="1021" w:header="709"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3A1" w:rsidRDefault="005B33A1">
      <w:r>
        <w:separator/>
      </w:r>
    </w:p>
  </w:endnote>
  <w:endnote w:type="continuationSeparator" w:id="0">
    <w:p w:rsidR="005B33A1" w:rsidRDefault="005B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54A" w:rsidRPr="00125A68" w:rsidRDefault="0041654A" w:rsidP="0041654A">
    <w:pPr>
      <w:pStyle w:val="Footer"/>
      <w:tabs>
        <w:tab w:val="right" w:pos="10348"/>
      </w:tabs>
      <w:jc w:val="center"/>
    </w:pPr>
    <w:r w:rsidRPr="00125A68">
      <w:t xml:space="preserve">OpenPseudonymiser documentation by </w:t>
    </w:r>
    <w:r w:rsidRPr="00125A68">
      <w:rPr>
        <w:bCs/>
      </w:rPr>
      <w:t xml:space="preserve">Julia Hippisley-Cox, </w:t>
    </w:r>
    <w:r w:rsidRPr="00125A68">
      <w:t xml:space="preserve">University of Nottingham is licensed under a </w:t>
    </w:r>
    <w:r w:rsidRPr="00125A68">
      <w:br/>
      <w:t>Creative Commons Attribution-NoDerivs 2.0 UK: England &amp; Wales License.</w:t>
    </w:r>
  </w:p>
  <w:p w:rsidR="0049719E" w:rsidRPr="0041654A" w:rsidRDefault="0049719E" w:rsidP="004165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8F0" w:rsidRPr="009D3927" w:rsidRDefault="00E428F0" w:rsidP="00E428F0">
    <w:pPr>
      <w:pStyle w:val="Footer"/>
      <w:tabs>
        <w:tab w:val="right" w:pos="10348"/>
      </w:tabs>
      <w:jc w:val="center"/>
    </w:pPr>
    <w:r w:rsidRPr="00125A68">
      <w:t xml:space="preserve">OpenPseudonymiser documentation by </w:t>
    </w:r>
    <w:r w:rsidRPr="00125A68">
      <w:rPr>
        <w:bCs/>
      </w:rPr>
      <w:t xml:space="preserve">Julia Hippisley-Cox, </w:t>
    </w:r>
    <w:r w:rsidRPr="00125A68">
      <w:t xml:space="preserve">University of Nottingham is licensed under a </w:t>
    </w:r>
    <w:r w:rsidRPr="00125A68">
      <w:br/>
      <w:t>Creative Commons Attribution-NoDerivs 2.0 UK: England &amp; Wales License.</w:t>
    </w:r>
  </w:p>
  <w:p w:rsidR="001335D4" w:rsidRPr="00125A68" w:rsidRDefault="0049719E" w:rsidP="00125A68">
    <w:pPr>
      <w:pStyle w:val="Footer"/>
      <w:tabs>
        <w:tab w:val="right" w:pos="10348"/>
      </w:tabs>
      <w:jc w:val="center"/>
    </w:pPr>
    <w:r w:rsidRPr="0049719E">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5D4" w:rsidRDefault="001335D4">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3A1" w:rsidRDefault="005B33A1">
      <w:r>
        <w:separator/>
      </w:r>
    </w:p>
  </w:footnote>
  <w:footnote w:type="continuationSeparator" w:id="0">
    <w:p w:rsidR="005B33A1" w:rsidRDefault="005B3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256235"/>
      <w:docPartObj>
        <w:docPartGallery w:val="Page Numbers (Top of Page)"/>
        <w:docPartUnique/>
      </w:docPartObj>
    </w:sdtPr>
    <w:sdtEndPr/>
    <w:sdtContent>
      <w:p w:rsidR="003A7A99" w:rsidRDefault="003A7A99" w:rsidP="003A7A99">
        <w:pPr>
          <w:pStyle w:val="Header"/>
        </w:pPr>
        <w:r w:rsidRPr="004711FE">
          <w:t>OpenPseudonymiser</w:t>
        </w:r>
        <w:r>
          <w:t xml:space="preserve"> / </w:t>
        </w:r>
        <w:r w:rsidR="00E41854">
          <w:t xml:space="preserve">SQL Server CLR </w:t>
        </w:r>
        <w:r w:rsidR="00A45379">
          <w:t>U</w:t>
        </w:r>
        <w:r w:rsidR="00B40788">
          <w:t>ser Guide</w:t>
        </w:r>
        <w:r>
          <w:tab/>
        </w:r>
        <w:r>
          <w:tab/>
          <w:t xml:space="preserve">Page </w:t>
        </w:r>
        <w:r w:rsidR="00F554EF">
          <w:rPr>
            <w:b/>
            <w:bCs/>
          </w:rPr>
          <w:fldChar w:fldCharType="begin"/>
        </w:r>
        <w:r>
          <w:rPr>
            <w:b/>
            <w:bCs/>
          </w:rPr>
          <w:instrText xml:space="preserve"> PAGE </w:instrText>
        </w:r>
        <w:r w:rsidR="00F554EF">
          <w:rPr>
            <w:b/>
            <w:bCs/>
          </w:rPr>
          <w:fldChar w:fldCharType="separate"/>
        </w:r>
        <w:r w:rsidR="007E4BAB">
          <w:rPr>
            <w:b/>
            <w:bCs/>
            <w:noProof/>
          </w:rPr>
          <w:t>2</w:t>
        </w:r>
        <w:r w:rsidR="00F554EF">
          <w:rPr>
            <w:b/>
            <w:bCs/>
          </w:rPr>
          <w:fldChar w:fldCharType="end"/>
        </w:r>
        <w:r>
          <w:t xml:space="preserve"> of </w:t>
        </w:r>
        <w:r w:rsidR="00F554EF">
          <w:rPr>
            <w:b/>
            <w:bCs/>
          </w:rPr>
          <w:fldChar w:fldCharType="begin"/>
        </w:r>
        <w:r>
          <w:rPr>
            <w:b/>
            <w:bCs/>
          </w:rPr>
          <w:instrText xml:space="preserve"> NUMPAGES  </w:instrText>
        </w:r>
        <w:r w:rsidR="00F554EF">
          <w:rPr>
            <w:b/>
            <w:bCs/>
          </w:rPr>
          <w:fldChar w:fldCharType="separate"/>
        </w:r>
        <w:r w:rsidR="007E4BAB">
          <w:rPr>
            <w:b/>
            <w:bCs/>
            <w:noProof/>
          </w:rPr>
          <w:t>4</w:t>
        </w:r>
        <w:r w:rsidR="00F554EF">
          <w:rPr>
            <w:b/>
            <w:bCs/>
          </w:rPr>
          <w:fldChar w:fldCharType="end"/>
        </w:r>
      </w:p>
    </w:sdtContent>
  </w:sdt>
  <w:p w:rsidR="001335D4" w:rsidRPr="00CF7D7A" w:rsidRDefault="001335D4" w:rsidP="00CF7D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988632"/>
      <w:docPartObj>
        <w:docPartGallery w:val="Page Numbers (Top of Page)"/>
        <w:docPartUnique/>
      </w:docPartObj>
    </w:sdtPr>
    <w:sdtEndPr/>
    <w:sdtContent>
      <w:p w:rsidR="002F3505" w:rsidRDefault="00130BD3" w:rsidP="002F3505">
        <w:pPr>
          <w:pStyle w:val="Header"/>
        </w:pPr>
        <w:r w:rsidRPr="004711FE">
          <w:t>OpenPseudonymiser</w:t>
        </w:r>
        <w:r w:rsidR="001C72D0">
          <w:t xml:space="preserve"> / SQL Server CLR User Guide</w:t>
        </w:r>
        <w:r w:rsidR="002F3505">
          <w:tab/>
          <w:t xml:space="preserve">Page </w:t>
        </w:r>
        <w:r w:rsidR="00F554EF">
          <w:rPr>
            <w:b/>
            <w:bCs/>
          </w:rPr>
          <w:fldChar w:fldCharType="begin"/>
        </w:r>
        <w:r w:rsidR="002F3505">
          <w:rPr>
            <w:b/>
            <w:bCs/>
          </w:rPr>
          <w:instrText xml:space="preserve"> PAGE </w:instrText>
        </w:r>
        <w:r w:rsidR="00F554EF">
          <w:rPr>
            <w:b/>
            <w:bCs/>
          </w:rPr>
          <w:fldChar w:fldCharType="separate"/>
        </w:r>
        <w:r w:rsidR="007E4BAB">
          <w:rPr>
            <w:b/>
            <w:bCs/>
            <w:noProof/>
          </w:rPr>
          <w:t>3</w:t>
        </w:r>
        <w:r w:rsidR="00F554EF">
          <w:rPr>
            <w:b/>
            <w:bCs/>
          </w:rPr>
          <w:fldChar w:fldCharType="end"/>
        </w:r>
        <w:r w:rsidR="002F3505">
          <w:t xml:space="preserve"> of </w:t>
        </w:r>
        <w:r w:rsidR="00F554EF">
          <w:rPr>
            <w:b/>
            <w:bCs/>
          </w:rPr>
          <w:fldChar w:fldCharType="begin"/>
        </w:r>
        <w:r w:rsidR="002F3505">
          <w:rPr>
            <w:b/>
            <w:bCs/>
          </w:rPr>
          <w:instrText xml:space="preserve"> NUMPAGES  </w:instrText>
        </w:r>
        <w:r w:rsidR="00F554EF">
          <w:rPr>
            <w:b/>
            <w:bCs/>
          </w:rPr>
          <w:fldChar w:fldCharType="separate"/>
        </w:r>
        <w:r w:rsidR="007E4BAB">
          <w:rPr>
            <w:b/>
            <w:bCs/>
            <w:noProof/>
          </w:rPr>
          <w:t>4</w:t>
        </w:r>
        <w:r w:rsidR="00F554EF">
          <w:rPr>
            <w:b/>
            <w:bCs/>
          </w:rPr>
          <w:fldChar w:fldCharType="end"/>
        </w:r>
      </w:p>
      <w:p w:rsidR="001335D4" w:rsidRPr="00123240" w:rsidRDefault="005B33A1" w:rsidP="00123240">
        <w:pPr>
          <w:pStyle w:val="Heade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2D0" w:rsidRDefault="001C72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930"/>
    <w:multiLevelType w:val="hybridMultilevel"/>
    <w:tmpl w:val="A2122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D2C78"/>
    <w:multiLevelType w:val="multilevel"/>
    <w:tmpl w:val="7BB66568"/>
    <w:lvl w:ilvl="0">
      <w:start w:val="1"/>
      <w:numFmt w:val="decimal"/>
      <w:pStyle w:val="Heading1"/>
      <w:suff w:val="space"/>
      <w:lvlText w:val="%1"/>
      <w:lvlJc w:val="left"/>
      <w:pPr>
        <w:ind w:left="432" w:hanging="432"/>
      </w:pPr>
      <w:rPr>
        <w:rFonts w:hint="default"/>
        <w:b/>
        <w:i w:val="0"/>
        <w:color w:val="005DAB"/>
      </w:rPr>
    </w:lvl>
    <w:lvl w:ilvl="1">
      <w:start w:val="1"/>
      <w:numFmt w:val="decimal"/>
      <w:pStyle w:val="Heading2"/>
      <w:suff w:val="space"/>
      <w:lvlText w:val="%1.%2"/>
      <w:lvlJc w:val="left"/>
      <w:pPr>
        <w:ind w:left="576" w:hanging="576"/>
      </w:pPr>
      <w:rPr>
        <w:rFonts w:ascii="Arial" w:hAnsi="Arial" w:hint="default"/>
        <w:b/>
        <w:i w:val="0"/>
        <w:color w:val="005DAB"/>
        <w:sz w:val="20"/>
        <w:szCs w:val="20"/>
      </w:rPr>
    </w:lvl>
    <w:lvl w:ilvl="2">
      <w:start w:val="1"/>
      <w:numFmt w:val="decimal"/>
      <w:pStyle w:val="Heading3"/>
      <w:suff w:val="space"/>
      <w:lvlText w:val="%1.%2.%3"/>
      <w:lvlJc w:val="left"/>
      <w:pPr>
        <w:ind w:left="720" w:hanging="720"/>
      </w:pPr>
      <w:rPr>
        <w:rFonts w:ascii="Arial" w:hAnsi="Arial" w:hint="default"/>
        <w:b/>
        <w:i w:val="0"/>
        <w:color w:val="005DAB"/>
        <w:sz w:val="20"/>
        <w:szCs w:val="20"/>
      </w:rPr>
    </w:lvl>
    <w:lvl w:ilvl="3">
      <w:start w:val="1"/>
      <w:numFmt w:val="decimal"/>
      <w:pStyle w:val="Heading4"/>
      <w:suff w:val="space"/>
      <w:lvlText w:val="%1.%2.%3.%4"/>
      <w:lvlJc w:val="left"/>
      <w:pPr>
        <w:ind w:left="864" w:hanging="864"/>
      </w:pPr>
      <w:rPr>
        <w:rFonts w:hint="default"/>
        <w:b/>
        <w:i w:val="0"/>
        <w:color w:val="005DAB"/>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252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634FB9"/>
    <w:multiLevelType w:val="hybridMultilevel"/>
    <w:tmpl w:val="32289898"/>
    <w:lvl w:ilvl="0" w:tplc="0409000F">
      <w:start w:val="1"/>
      <w:numFmt w:val="decimal"/>
      <w:lvlText w:val="%1."/>
      <w:lvlJc w:val="left"/>
      <w:pPr>
        <w:tabs>
          <w:tab w:val="num" w:pos="720"/>
        </w:tabs>
        <w:ind w:left="720" w:hanging="360"/>
      </w:pPr>
      <w:rPr>
        <w:rFonts w:hint="default"/>
      </w:rPr>
    </w:lvl>
    <w:lvl w:ilvl="1" w:tplc="81BA3E3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836143"/>
    <w:multiLevelType w:val="hybridMultilevel"/>
    <w:tmpl w:val="8368A69C"/>
    <w:lvl w:ilvl="0" w:tplc="5CFCA92C">
      <w:start w:val="1"/>
      <w:numFmt w:val="bullet"/>
      <w:pStyle w:val="Tablebullet"/>
      <w:lvlText w:val=""/>
      <w:lvlJc w:val="left"/>
      <w:pPr>
        <w:tabs>
          <w:tab w:val="num" w:pos="1040"/>
        </w:tabs>
        <w:ind w:left="1040" w:hanging="360"/>
      </w:pPr>
      <w:rPr>
        <w:rFonts w:ascii="Wingdings" w:hAnsi="Wingdings" w:hint="default"/>
        <w:b w:val="0"/>
        <w:i w:val="0"/>
        <w:color w:val="005DAB"/>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708B8"/>
    <w:multiLevelType w:val="hybridMultilevel"/>
    <w:tmpl w:val="04187B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A74C95"/>
    <w:multiLevelType w:val="hybridMultilevel"/>
    <w:tmpl w:val="7A44F6FA"/>
    <w:lvl w:ilvl="0" w:tplc="0409000F">
      <w:start w:val="1"/>
      <w:numFmt w:val="decimal"/>
      <w:lvlText w:val="%1."/>
      <w:lvlJc w:val="left"/>
      <w:pPr>
        <w:tabs>
          <w:tab w:val="num" w:pos="720"/>
        </w:tabs>
        <w:ind w:left="720" w:hanging="360"/>
      </w:pPr>
      <w:rPr>
        <w:rFonts w:hint="default"/>
      </w:rPr>
    </w:lvl>
    <w:lvl w:ilvl="1" w:tplc="5A921D8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0B1F5C"/>
    <w:multiLevelType w:val="hybridMultilevel"/>
    <w:tmpl w:val="89FABD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CF6113"/>
    <w:multiLevelType w:val="hybridMultilevel"/>
    <w:tmpl w:val="FC0023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C62BBE"/>
    <w:multiLevelType w:val="hybridMultilevel"/>
    <w:tmpl w:val="E682C002"/>
    <w:lvl w:ilvl="0" w:tplc="9FC23DBC">
      <w:start w:val="1"/>
      <w:numFmt w:val="lowerLetter"/>
      <w:lvlText w:val="%1."/>
      <w:lvlJc w:val="left"/>
      <w:pPr>
        <w:tabs>
          <w:tab w:val="num" w:pos="1040"/>
        </w:tabs>
        <w:ind w:left="10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D065B0"/>
    <w:multiLevelType w:val="hybridMultilevel"/>
    <w:tmpl w:val="D8BE74A0"/>
    <w:lvl w:ilvl="0" w:tplc="7C6CBF84">
      <w:start w:val="1"/>
      <w:numFmt w:val="bullet"/>
      <w:pStyle w:val="BulletIndent"/>
      <w:lvlText w:val=""/>
      <w:lvlJc w:val="left"/>
      <w:pPr>
        <w:tabs>
          <w:tab w:val="num" w:pos="1040"/>
        </w:tabs>
        <w:ind w:left="1040" w:hanging="360"/>
      </w:pPr>
      <w:rPr>
        <w:rFonts w:ascii="Wingdings" w:hAnsi="Wingdings" w:hint="default"/>
        <w:b w:val="0"/>
        <w:i w:val="0"/>
        <w:color w:val="25ADE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4418D"/>
    <w:multiLevelType w:val="hybridMultilevel"/>
    <w:tmpl w:val="2CA87A88"/>
    <w:lvl w:ilvl="0" w:tplc="50901256">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1" w15:restartNumberingAfterBreak="0">
    <w:nsid w:val="1DDD6307"/>
    <w:multiLevelType w:val="hybridMultilevel"/>
    <w:tmpl w:val="C9C8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E5025E"/>
    <w:multiLevelType w:val="hybridMultilevel"/>
    <w:tmpl w:val="F524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A14D8"/>
    <w:multiLevelType w:val="hybridMultilevel"/>
    <w:tmpl w:val="25EAFAF6"/>
    <w:lvl w:ilvl="0" w:tplc="7A28BAA0">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327F8"/>
    <w:multiLevelType w:val="hybridMultilevel"/>
    <w:tmpl w:val="D0EA2572"/>
    <w:lvl w:ilvl="0" w:tplc="251E61C8">
      <w:start w:val="5"/>
      <w:numFmt w:val="bullet"/>
      <w:lvlText w:val=""/>
      <w:lvlJc w:val="left"/>
      <w:pPr>
        <w:ind w:left="420" w:hanging="360"/>
      </w:pPr>
      <w:rPr>
        <w:rFonts w:ascii="Wingdings" w:eastAsia="Times New Roman" w:hAnsi="Wingding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252D5F3E"/>
    <w:multiLevelType w:val="hybridMultilevel"/>
    <w:tmpl w:val="0C64B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DD2ABC"/>
    <w:multiLevelType w:val="hybridMultilevel"/>
    <w:tmpl w:val="2ED62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C3CC9"/>
    <w:multiLevelType w:val="hybridMultilevel"/>
    <w:tmpl w:val="344464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E4230D"/>
    <w:multiLevelType w:val="hybridMultilevel"/>
    <w:tmpl w:val="4AF40B14"/>
    <w:lvl w:ilvl="0" w:tplc="0409000F">
      <w:start w:val="1"/>
      <w:numFmt w:val="decimal"/>
      <w:lvlText w:val="%1."/>
      <w:lvlJc w:val="left"/>
      <w:pPr>
        <w:tabs>
          <w:tab w:val="num" w:pos="720"/>
        </w:tabs>
        <w:ind w:left="720" w:hanging="360"/>
      </w:pPr>
      <w:rPr>
        <w:rFonts w:hint="default"/>
      </w:rPr>
    </w:lvl>
    <w:lvl w:ilvl="1" w:tplc="784683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7F6621"/>
    <w:multiLevelType w:val="hybridMultilevel"/>
    <w:tmpl w:val="77AC80D4"/>
    <w:lvl w:ilvl="0" w:tplc="5DE47EF2">
      <w:start w:val="5"/>
      <w:numFmt w:val="bullet"/>
      <w:lvlText w:val=""/>
      <w:lvlJc w:val="left"/>
      <w:pPr>
        <w:ind w:left="780" w:hanging="360"/>
      </w:pPr>
      <w:rPr>
        <w:rFonts w:ascii="Wingdings" w:eastAsia="Times New Roman" w:hAnsi="Wingdings"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7C84586"/>
    <w:multiLevelType w:val="hybridMultilevel"/>
    <w:tmpl w:val="B8BED21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24F0A"/>
    <w:multiLevelType w:val="hybridMultilevel"/>
    <w:tmpl w:val="B15E01BC"/>
    <w:lvl w:ilvl="0" w:tplc="F438B848">
      <w:start w:val="1"/>
      <w:numFmt w:val="decimal"/>
      <w:pStyle w:val="Tablenumbered"/>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2406563"/>
    <w:multiLevelType w:val="hybridMultilevel"/>
    <w:tmpl w:val="DBC6DDA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2E6519"/>
    <w:multiLevelType w:val="hybridMultilevel"/>
    <w:tmpl w:val="7428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3319A"/>
    <w:multiLevelType w:val="hybridMultilevel"/>
    <w:tmpl w:val="4F0E1A38"/>
    <w:lvl w:ilvl="0" w:tplc="08090013">
      <w:start w:val="1"/>
      <w:numFmt w:val="upperRoman"/>
      <w:lvlText w:val="%1."/>
      <w:lvlJc w:val="right"/>
      <w:pPr>
        <w:tabs>
          <w:tab w:val="num" w:pos="720"/>
        </w:tabs>
        <w:ind w:left="720" w:hanging="18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AC203BC"/>
    <w:multiLevelType w:val="hybridMultilevel"/>
    <w:tmpl w:val="FAAA05A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820424"/>
    <w:multiLevelType w:val="hybridMultilevel"/>
    <w:tmpl w:val="21F29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9D6C86"/>
    <w:multiLevelType w:val="hybridMultilevel"/>
    <w:tmpl w:val="564A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A2693A"/>
    <w:multiLevelType w:val="hybridMultilevel"/>
    <w:tmpl w:val="609EFF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3E27ED"/>
    <w:multiLevelType w:val="hybridMultilevel"/>
    <w:tmpl w:val="AA9C96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0D1DB4"/>
    <w:multiLevelType w:val="hybridMultilevel"/>
    <w:tmpl w:val="5ECC5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5748E6"/>
    <w:multiLevelType w:val="hybridMultilevel"/>
    <w:tmpl w:val="6C32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4B3A86"/>
    <w:multiLevelType w:val="hybridMultilevel"/>
    <w:tmpl w:val="B4884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1879C8"/>
    <w:multiLevelType w:val="hybridMultilevel"/>
    <w:tmpl w:val="B02879E0"/>
    <w:lvl w:ilvl="0" w:tplc="AFBC71F8">
      <w:start w:val="1"/>
      <w:numFmt w:val="bullet"/>
      <w:pStyle w:val="Bullet"/>
      <w:lvlText w:val=""/>
      <w:lvlJc w:val="left"/>
      <w:pPr>
        <w:tabs>
          <w:tab w:val="num" w:pos="700"/>
        </w:tabs>
        <w:ind w:left="700" w:hanging="360"/>
      </w:pPr>
      <w:rPr>
        <w:rFonts w:ascii="Wingdings" w:hAnsi="Wingdings" w:hint="default"/>
        <w:b w:val="0"/>
        <w:i w:val="0"/>
        <w:color w:val="005DAB"/>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BE3C52"/>
    <w:multiLevelType w:val="hybridMultilevel"/>
    <w:tmpl w:val="A1744FC8"/>
    <w:lvl w:ilvl="0" w:tplc="08090015">
      <w:start w:val="1"/>
      <w:numFmt w:val="upperLetter"/>
      <w:lvlText w:val="%1."/>
      <w:lvlJc w:val="left"/>
      <w:pPr>
        <w:ind w:left="720" w:hanging="360"/>
      </w:pPr>
      <w:rPr>
        <w:rFonts w:hint="default"/>
        <w:b/>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807722"/>
    <w:multiLevelType w:val="hybridMultilevel"/>
    <w:tmpl w:val="13DE9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513C56"/>
    <w:multiLevelType w:val="hybridMultilevel"/>
    <w:tmpl w:val="F3FE09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1E65DB"/>
    <w:multiLevelType w:val="hybridMultilevel"/>
    <w:tmpl w:val="B5889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F8E4150"/>
    <w:multiLevelType w:val="hybridMultilevel"/>
    <w:tmpl w:val="AB14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8"/>
  </w:num>
  <w:num w:numId="4">
    <w:abstractNumId w:val="10"/>
  </w:num>
  <w:num w:numId="5">
    <w:abstractNumId w:val="1"/>
  </w:num>
  <w:num w:numId="6">
    <w:abstractNumId w:val="3"/>
  </w:num>
  <w:num w:numId="7">
    <w:abstractNumId w:val="21"/>
  </w:num>
  <w:num w:numId="8">
    <w:abstractNumId w:val="22"/>
  </w:num>
  <w:num w:numId="9">
    <w:abstractNumId w:val="17"/>
  </w:num>
  <w:num w:numId="10">
    <w:abstractNumId w:val="16"/>
  </w:num>
  <w:num w:numId="11">
    <w:abstractNumId w:val="7"/>
  </w:num>
  <w:num w:numId="12">
    <w:abstractNumId w:val="28"/>
  </w:num>
  <w:num w:numId="13">
    <w:abstractNumId w:val="6"/>
  </w:num>
  <w:num w:numId="14">
    <w:abstractNumId w:val="4"/>
  </w:num>
  <w:num w:numId="15">
    <w:abstractNumId w:val="5"/>
  </w:num>
  <w:num w:numId="16">
    <w:abstractNumId w:val="2"/>
  </w:num>
  <w:num w:numId="17">
    <w:abstractNumId w:val="18"/>
  </w:num>
  <w:num w:numId="18">
    <w:abstractNumId w:val="24"/>
  </w:num>
  <w:num w:numId="19">
    <w:abstractNumId w:val="36"/>
  </w:num>
  <w:num w:numId="20">
    <w:abstractNumId w:val="15"/>
  </w:num>
  <w:num w:numId="21">
    <w:abstractNumId w:val="0"/>
  </w:num>
  <w:num w:numId="22">
    <w:abstractNumId w:val="27"/>
  </w:num>
  <w:num w:numId="23">
    <w:abstractNumId w:val="12"/>
  </w:num>
  <w:num w:numId="24">
    <w:abstractNumId w:val="29"/>
  </w:num>
  <w:num w:numId="25">
    <w:abstractNumId w:val="30"/>
  </w:num>
  <w:num w:numId="26">
    <w:abstractNumId w:val="11"/>
  </w:num>
  <w:num w:numId="27">
    <w:abstractNumId w:val="23"/>
  </w:num>
  <w:num w:numId="28">
    <w:abstractNumId w:val="20"/>
  </w:num>
  <w:num w:numId="29">
    <w:abstractNumId w:val="38"/>
  </w:num>
  <w:num w:numId="30">
    <w:abstractNumId w:val="31"/>
  </w:num>
  <w:num w:numId="31">
    <w:abstractNumId w:val="14"/>
  </w:num>
  <w:num w:numId="32">
    <w:abstractNumId w:val="19"/>
  </w:num>
  <w:num w:numId="33">
    <w:abstractNumId w:val="13"/>
  </w:num>
  <w:num w:numId="34">
    <w:abstractNumId w:val="26"/>
  </w:num>
  <w:num w:numId="35">
    <w:abstractNumId w:val="34"/>
  </w:num>
  <w:num w:numId="36">
    <w:abstractNumId w:val="32"/>
  </w:num>
  <w:num w:numId="37">
    <w:abstractNumId w:val="37"/>
  </w:num>
  <w:num w:numId="38">
    <w:abstractNumId w:val="25"/>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2856"/>
    <w:rsid w:val="00001524"/>
    <w:rsid w:val="0001494C"/>
    <w:rsid w:val="00014A2D"/>
    <w:rsid w:val="00016B98"/>
    <w:rsid w:val="00023416"/>
    <w:rsid w:val="000268A8"/>
    <w:rsid w:val="00054E75"/>
    <w:rsid w:val="00063FB8"/>
    <w:rsid w:val="00076412"/>
    <w:rsid w:val="00077D85"/>
    <w:rsid w:val="000914EA"/>
    <w:rsid w:val="000933AB"/>
    <w:rsid w:val="000A7E47"/>
    <w:rsid w:val="000B7483"/>
    <w:rsid w:val="000D05D4"/>
    <w:rsid w:val="000E4E81"/>
    <w:rsid w:val="000E6057"/>
    <w:rsid w:val="000F1832"/>
    <w:rsid w:val="000F3761"/>
    <w:rsid w:val="000F531B"/>
    <w:rsid w:val="001137F0"/>
    <w:rsid w:val="00123240"/>
    <w:rsid w:val="001234C9"/>
    <w:rsid w:val="00125A68"/>
    <w:rsid w:val="00127D6B"/>
    <w:rsid w:val="00130BD3"/>
    <w:rsid w:val="001335D4"/>
    <w:rsid w:val="001347BE"/>
    <w:rsid w:val="00166CAF"/>
    <w:rsid w:val="0017163B"/>
    <w:rsid w:val="00180DCE"/>
    <w:rsid w:val="00184743"/>
    <w:rsid w:val="00192CA2"/>
    <w:rsid w:val="001A218D"/>
    <w:rsid w:val="001A63C6"/>
    <w:rsid w:val="001C72D0"/>
    <w:rsid w:val="001D09A8"/>
    <w:rsid w:val="001D104E"/>
    <w:rsid w:val="001E0538"/>
    <w:rsid w:val="001F2895"/>
    <w:rsid w:val="00200BF0"/>
    <w:rsid w:val="002141EB"/>
    <w:rsid w:val="00223F86"/>
    <w:rsid w:val="00271365"/>
    <w:rsid w:val="0028486E"/>
    <w:rsid w:val="0029177A"/>
    <w:rsid w:val="002928BC"/>
    <w:rsid w:val="00295AE7"/>
    <w:rsid w:val="00297BE2"/>
    <w:rsid w:val="002A4482"/>
    <w:rsid w:val="002A79F0"/>
    <w:rsid w:val="002C1F90"/>
    <w:rsid w:val="002D2560"/>
    <w:rsid w:val="002D5A38"/>
    <w:rsid w:val="002D6B70"/>
    <w:rsid w:val="002F3505"/>
    <w:rsid w:val="00302A83"/>
    <w:rsid w:val="00331030"/>
    <w:rsid w:val="00343F0F"/>
    <w:rsid w:val="00360674"/>
    <w:rsid w:val="00366125"/>
    <w:rsid w:val="00366E89"/>
    <w:rsid w:val="00381DF9"/>
    <w:rsid w:val="003A0A03"/>
    <w:rsid w:val="003A3772"/>
    <w:rsid w:val="003A7A99"/>
    <w:rsid w:val="003B2A2C"/>
    <w:rsid w:val="003C0F70"/>
    <w:rsid w:val="003C1764"/>
    <w:rsid w:val="003C6F86"/>
    <w:rsid w:val="003E4EBB"/>
    <w:rsid w:val="003F0B51"/>
    <w:rsid w:val="004005CF"/>
    <w:rsid w:val="0041654A"/>
    <w:rsid w:val="0043588D"/>
    <w:rsid w:val="00452EE3"/>
    <w:rsid w:val="00456DD8"/>
    <w:rsid w:val="00456F25"/>
    <w:rsid w:val="00462194"/>
    <w:rsid w:val="004760DB"/>
    <w:rsid w:val="00496556"/>
    <w:rsid w:val="0049719E"/>
    <w:rsid w:val="004A2252"/>
    <w:rsid w:val="004D6ABE"/>
    <w:rsid w:val="004E0CD8"/>
    <w:rsid w:val="004E44A4"/>
    <w:rsid w:val="004F7C76"/>
    <w:rsid w:val="00504F70"/>
    <w:rsid w:val="005319D4"/>
    <w:rsid w:val="005347D3"/>
    <w:rsid w:val="005362A6"/>
    <w:rsid w:val="00540DA1"/>
    <w:rsid w:val="0054551E"/>
    <w:rsid w:val="005479D2"/>
    <w:rsid w:val="00555603"/>
    <w:rsid w:val="00565A3C"/>
    <w:rsid w:val="00571F41"/>
    <w:rsid w:val="005734C3"/>
    <w:rsid w:val="005826A5"/>
    <w:rsid w:val="00582748"/>
    <w:rsid w:val="00583390"/>
    <w:rsid w:val="0059332C"/>
    <w:rsid w:val="005B32EA"/>
    <w:rsid w:val="005B33A1"/>
    <w:rsid w:val="005C3D29"/>
    <w:rsid w:val="005D15E1"/>
    <w:rsid w:val="00613E42"/>
    <w:rsid w:val="00624D9C"/>
    <w:rsid w:val="006268A3"/>
    <w:rsid w:val="0062782D"/>
    <w:rsid w:val="00637AD8"/>
    <w:rsid w:val="0064509A"/>
    <w:rsid w:val="00656EB7"/>
    <w:rsid w:val="00690BFA"/>
    <w:rsid w:val="006962E6"/>
    <w:rsid w:val="006A6A5D"/>
    <w:rsid w:val="006B6115"/>
    <w:rsid w:val="006C3454"/>
    <w:rsid w:val="006C3D1E"/>
    <w:rsid w:val="006C4B75"/>
    <w:rsid w:val="006C6039"/>
    <w:rsid w:val="006C790B"/>
    <w:rsid w:val="006D748C"/>
    <w:rsid w:val="006F3658"/>
    <w:rsid w:val="006F4A9B"/>
    <w:rsid w:val="0071068F"/>
    <w:rsid w:val="007213C1"/>
    <w:rsid w:val="00725C50"/>
    <w:rsid w:val="00726A2A"/>
    <w:rsid w:val="0075626C"/>
    <w:rsid w:val="00764857"/>
    <w:rsid w:val="00764E44"/>
    <w:rsid w:val="00771D8A"/>
    <w:rsid w:val="007779DF"/>
    <w:rsid w:val="007A18D0"/>
    <w:rsid w:val="007A274A"/>
    <w:rsid w:val="007A391F"/>
    <w:rsid w:val="007B5F74"/>
    <w:rsid w:val="007B615D"/>
    <w:rsid w:val="007E4BAB"/>
    <w:rsid w:val="007F6E0B"/>
    <w:rsid w:val="00813EB8"/>
    <w:rsid w:val="008176AE"/>
    <w:rsid w:val="008261C9"/>
    <w:rsid w:val="00826D3D"/>
    <w:rsid w:val="00840C87"/>
    <w:rsid w:val="008462EC"/>
    <w:rsid w:val="00847ECE"/>
    <w:rsid w:val="00850641"/>
    <w:rsid w:val="00860C62"/>
    <w:rsid w:val="008623F6"/>
    <w:rsid w:val="00872856"/>
    <w:rsid w:val="008B1AC7"/>
    <w:rsid w:val="008B3A9A"/>
    <w:rsid w:val="008C2AB5"/>
    <w:rsid w:val="008D621E"/>
    <w:rsid w:val="008F3554"/>
    <w:rsid w:val="008F39AB"/>
    <w:rsid w:val="008F5DFB"/>
    <w:rsid w:val="008F6089"/>
    <w:rsid w:val="008F79E3"/>
    <w:rsid w:val="009021E3"/>
    <w:rsid w:val="00916F69"/>
    <w:rsid w:val="00920CA0"/>
    <w:rsid w:val="00923523"/>
    <w:rsid w:val="00931D56"/>
    <w:rsid w:val="009359EB"/>
    <w:rsid w:val="00954A3E"/>
    <w:rsid w:val="009651D2"/>
    <w:rsid w:val="0097575D"/>
    <w:rsid w:val="00976EF8"/>
    <w:rsid w:val="009C0C4A"/>
    <w:rsid w:val="009C236D"/>
    <w:rsid w:val="009C69F0"/>
    <w:rsid w:val="009F2350"/>
    <w:rsid w:val="009F395C"/>
    <w:rsid w:val="00A40F21"/>
    <w:rsid w:val="00A45379"/>
    <w:rsid w:val="00A463D4"/>
    <w:rsid w:val="00A62AB3"/>
    <w:rsid w:val="00A72080"/>
    <w:rsid w:val="00A72577"/>
    <w:rsid w:val="00A77F1E"/>
    <w:rsid w:val="00A85C92"/>
    <w:rsid w:val="00A915B5"/>
    <w:rsid w:val="00A93CCF"/>
    <w:rsid w:val="00A97EAF"/>
    <w:rsid w:val="00AA2AE3"/>
    <w:rsid w:val="00AA3DFF"/>
    <w:rsid w:val="00AA77F0"/>
    <w:rsid w:val="00AE1C11"/>
    <w:rsid w:val="00AF2D94"/>
    <w:rsid w:val="00AF34DF"/>
    <w:rsid w:val="00AF3697"/>
    <w:rsid w:val="00B00138"/>
    <w:rsid w:val="00B03C51"/>
    <w:rsid w:val="00B10CF2"/>
    <w:rsid w:val="00B10E18"/>
    <w:rsid w:val="00B11A20"/>
    <w:rsid w:val="00B2102F"/>
    <w:rsid w:val="00B26485"/>
    <w:rsid w:val="00B31DD7"/>
    <w:rsid w:val="00B3667A"/>
    <w:rsid w:val="00B40788"/>
    <w:rsid w:val="00B41432"/>
    <w:rsid w:val="00B60494"/>
    <w:rsid w:val="00B60AD1"/>
    <w:rsid w:val="00B60E68"/>
    <w:rsid w:val="00B7287C"/>
    <w:rsid w:val="00B958DC"/>
    <w:rsid w:val="00BA27F5"/>
    <w:rsid w:val="00BB10CE"/>
    <w:rsid w:val="00BB3256"/>
    <w:rsid w:val="00BC17FD"/>
    <w:rsid w:val="00BC3BF1"/>
    <w:rsid w:val="00BD073E"/>
    <w:rsid w:val="00BF232F"/>
    <w:rsid w:val="00C027C7"/>
    <w:rsid w:val="00C31BBE"/>
    <w:rsid w:val="00C4380F"/>
    <w:rsid w:val="00C5289F"/>
    <w:rsid w:val="00C77984"/>
    <w:rsid w:val="00C80A83"/>
    <w:rsid w:val="00C8780C"/>
    <w:rsid w:val="00C87A78"/>
    <w:rsid w:val="00C9159B"/>
    <w:rsid w:val="00CA297E"/>
    <w:rsid w:val="00CA4366"/>
    <w:rsid w:val="00CA4738"/>
    <w:rsid w:val="00CD24BB"/>
    <w:rsid w:val="00CE244D"/>
    <w:rsid w:val="00CE7182"/>
    <w:rsid w:val="00CF7975"/>
    <w:rsid w:val="00CF7D7A"/>
    <w:rsid w:val="00D1537D"/>
    <w:rsid w:val="00D44914"/>
    <w:rsid w:val="00D66CFE"/>
    <w:rsid w:val="00D71FA1"/>
    <w:rsid w:val="00D8724B"/>
    <w:rsid w:val="00D96199"/>
    <w:rsid w:val="00D96E77"/>
    <w:rsid w:val="00DB038D"/>
    <w:rsid w:val="00DB5BCB"/>
    <w:rsid w:val="00DB7619"/>
    <w:rsid w:val="00DD57C9"/>
    <w:rsid w:val="00DE3373"/>
    <w:rsid w:val="00DE571B"/>
    <w:rsid w:val="00E16390"/>
    <w:rsid w:val="00E223CF"/>
    <w:rsid w:val="00E25854"/>
    <w:rsid w:val="00E36131"/>
    <w:rsid w:val="00E41854"/>
    <w:rsid w:val="00E428F0"/>
    <w:rsid w:val="00E46D75"/>
    <w:rsid w:val="00E52D70"/>
    <w:rsid w:val="00E54A07"/>
    <w:rsid w:val="00E619BA"/>
    <w:rsid w:val="00E711E2"/>
    <w:rsid w:val="00EA0754"/>
    <w:rsid w:val="00ED68A0"/>
    <w:rsid w:val="00EE4E1F"/>
    <w:rsid w:val="00EE7762"/>
    <w:rsid w:val="00F04E45"/>
    <w:rsid w:val="00F22F81"/>
    <w:rsid w:val="00F274A4"/>
    <w:rsid w:val="00F356C9"/>
    <w:rsid w:val="00F47134"/>
    <w:rsid w:val="00F554EF"/>
    <w:rsid w:val="00F62F1D"/>
    <w:rsid w:val="00F76D68"/>
    <w:rsid w:val="00F8026D"/>
    <w:rsid w:val="00F82234"/>
    <w:rsid w:val="00FA2A29"/>
    <w:rsid w:val="00FB03D9"/>
    <w:rsid w:val="00FC2F5B"/>
    <w:rsid w:val="00FE27DD"/>
    <w:rsid w:val="00FE2C3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DBB996-AD9B-4331-9CD0-F0A1111B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D56"/>
    <w:pPr>
      <w:spacing w:after="120"/>
    </w:pPr>
    <w:rPr>
      <w:rFonts w:ascii="Arial" w:hAnsi="Arial"/>
      <w:sz w:val="22"/>
      <w:szCs w:val="24"/>
      <w:lang w:eastAsia="en-US"/>
    </w:rPr>
  </w:style>
  <w:style w:type="paragraph" w:styleId="Heading1">
    <w:name w:val="heading 1"/>
    <w:aliases w:val="h1,Navy Heading 1"/>
    <w:next w:val="BodyText"/>
    <w:qFormat/>
    <w:rsid w:val="002C1F90"/>
    <w:pPr>
      <w:keepNext/>
      <w:numPr>
        <w:numId w:val="5"/>
      </w:numPr>
      <w:spacing w:after="80"/>
      <w:outlineLvl w:val="0"/>
    </w:pPr>
    <w:rPr>
      <w:rFonts w:ascii="Arial Bold" w:hAnsi="Arial Bold" w:cs="Arial"/>
      <w:b/>
      <w:bCs/>
      <w:color w:val="005DAB"/>
      <w:sz w:val="32"/>
      <w:szCs w:val="32"/>
      <w:lang w:eastAsia="en-US"/>
    </w:rPr>
  </w:style>
  <w:style w:type="paragraph" w:styleId="Heading2">
    <w:name w:val="heading 2"/>
    <w:aliases w:val="h2,Heading 2 Char"/>
    <w:basedOn w:val="Heading1"/>
    <w:next w:val="BodyText"/>
    <w:qFormat/>
    <w:rsid w:val="00931D56"/>
    <w:pPr>
      <w:numPr>
        <w:ilvl w:val="1"/>
      </w:numPr>
      <w:spacing w:before="320"/>
      <w:outlineLvl w:val="1"/>
    </w:pPr>
    <w:rPr>
      <w:bCs w:val="0"/>
      <w:iCs/>
      <w:sz w:val="28"/>
      <w:szCs w:val="28"/>
    </w:rPr>
  </w:style>
  <w:style w:type="paragraph" w:styleId="Heading3">
    <w:name w:val="heading 3"/>
    <w:aliases w:val="h3"/>
    <w:basedOn w:val="Heading2"/>
    <w:next w:val="BodyText"/>
    <w:qFormat/>
    <w:rsid w:val="00931D56"/>
    <w:pPr>
      <w:numPr>
        <w:ilvl w:val="2"/>
      </w:numPr>
      <w:outlineLvl w:val="2"/>
    </w:pPr>
    <w:rPr>
      <w:bCs/>
      <w:sz w:val="24"/>
      <w:szCs w:val="26"/>
    </w:rPr>
  </w:style>
  <w:style w:type="paragraph" w:styleId="Heading4">
    <w:name w:val="heading 4"/>
    <w:aliases w:val="h4"/>
    <w:basedOn w:val="Heading3"/>
    <w:next w:val="BodyText"/>
    <w:qFormat/>
    <w:rsid w:val="00931D56"/>
    <w:pPr>
      <w:numPr>
        <w:ilvl w:val="3"/>
      </w:numPr>
      <w:spacing w:before="240" w:after="60"/>
      <w:outlineLvl w:val="3"/>
    </w:pPr>
    <w:rPr>
      <w:bCs w:val="0"/>
      <w:sz w:val="22"/>
      <w:szCs w:val="28"/>
    </w:rPr>
  </w:style>
  <w:style w:type="paragraph" w:styleId="Heading5">
    <w:name w:val="heading 5"/>
    <w:basedOn w:val="Normal"/>
    <w:next w:val="Normal"/>
    <w:qFormat/>
    <w:rsid w:val="00931D56"/>
    <w:pPr>
      <w:numPr>
        <w:ilvl w:val="4"/>
        <w:numId w:val="5"/>
      </w:numPr>
      <w:spacing w:before="240" w:after="60"/>
      <w:outlineLvl w:val="4"/>
    </w:pPr>
    <w:rPr>
      <w:b/>
      <w:bCs/>
      <w:i/>
      <w:iCs/>
      <w:sz w:val="26"/>
      <w:szCs w:val="26"/>
    </w:rPr>
  </w:style>
  <w:style w:type="paragraph" w:styleId="Heading6">
    <w:name w:val="heading 6"/>
    <w:basedOn w:val="Normal"/>
    <w:next w:val="Normal"/>
    <w:qFormat/>
    <w:rsid w:val="00931D56"/>
    <w:pPr>
      <w:numPr>
        <w:ilvl w:val="5"/>
        <w:numId w:val="5"/>
      </w:numPr>
      <w:spacing w:before="240" w:after="60"/>
      <w:outlineLvl w:val="5"/>
    </w:pPr>
    <w:rPr>
      <w:rFonts w:ascii="Times New Roman" w:hAnsi="Times New Roman"/>
      <w:b/>
      <w:bCs/>
      <w:szCs w:val="22"/>
    </w:rPr>
  </w:style>
  <w:style w:type="paragraph" w:styleId="Heading7">
    <w:name w:val="heading 7"/>
    <w:basedOn w:val="Normal"/>
    <w:next w:val="Normal"/>
    <w:qFormat/>
    <w:rsid w:val="00931D56"/>
    <w:pPr>
      <w:numPr>
        <w:ilvl w:val="6"/>
        <w:numId w:val="5"/>
      </w:numPr>
      <w:spacing w:before="240" w:after="60"/>
      <w:outlineLvl w:val="6"/>
    </w:pPr>
    <w:rPr>
      <w:rFonts w:ascii="Times New Roman" w:hAnsi="Times New Roman"/>
      <w:sz w:val="24"/>
    </w:rPr>
  </w:style>
  <w:style w:type="paragraph" w:styleId="Heading8">
    <w:name w:val="heading 8"/>
    <w:basedOn w:val="Normal"/>
    <w:next w:val="Normal"/>
    <w:qFormat/>
    <w:rsid w:val="00931D5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qFormat/>
    <w:rsid w:val="00931D56"/>
    <w:pPr>
      <w:numPr>
        <w:ilvl w:val="8"/>
        <w:numId w:val="5"/>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link w:val="BodyTextChar"/>
    <w:rsid w:val="00931D56"/>
    <w:pPr>
      <w:spacing w:after="120"/>
    </w:pPr>
    <w:rPr>
      <w:rFonts w:ascii="Palatino Linotype" w:hAnsi="Palatino Linotype"/>
      <w:sz w:val="22"/>
      <w:szCs w:val="24"/>
      <w:lang w:eastAsia="en-US"/>
    </w:rPr>
  </w:style>
  <w:style w:type="paragraph" w:customStyle="1" w:styleId="Bullet">
    <w:name w:val="Bullet"/>
    <w:aliases w:val="bl"/>
    <w:basedOn w:val="BodyText"/>
    <w:rsid w:val="00931D56"/>
    <w:pPr>
      <w:numPr>
        <w:numId w:val="2"/>
      </w:numPr>
      <w:tabs>
        <w:tab w:val="clear" w:pos="700"/>
        <w:tab w:val="left" w:pos="680"/>
      </w:tabs>
      <w:ind w:left="680" w:hanging="340"/>
    </w:pPr>
  </w:style>
  <w:style w:type="paragraph" w:customStyle="1" w:styleId="BulletIndent">
    <w:name w:val="Bullet Indent"/>
    <w:aliases w:val="bli"/>
    <w:basedOn w:val="Bullet"/>
    <w:rsid w:val="00931D56"/>
    <w:pPr>
      <w:numPr>
        <w:numId w:val="1"/>
      </w:numPr>
      <w:tabs>
        <w:tab w:val="clear" w:pos="1040"/>
        <w:tab w:val="left" w:pos="680"/>
        <w:tab w:val="left" w:pos="1021"/>
      </w:tabs>
      <w:ind w:left="1020" w:hanging="340"/>
    </w:pPr>
  </w:style>
  <w:style w:type="paragraph" w:styleId="Header">
    <w:name w:val="header"/>
    <w:link w:val="HeaderChar"/>
    <w:uiPriority w:val="99"/>
    <w:rsid w:val="00931D56"/>
    <w:pPr>
      <w:tabs>
        <w:tab w:val="center" w:pos="4153"/>
        <w:tab w:val="right" w:pos="8306"/>
      </w:tabs>
    </w:pPr>
    <w:rPr>
      <w:rFonts w:ascii="Arial" w:hAnsi="Arial"/>
      <w:color w:val="005DAB"/>
      <w:sz w:val="24"/>
      <w:szCs w:val="24"/>
      <w:lang w:eastAsia="en-US"/>
    </w:rPr>
  </w:style>
  <w:style w:type="character" w:styleId="PageNumber">
    <w:name w:val="page number"/>
    <w:basedOn w:val="DefaultParagraphFont"/>
    <w:rsid w:val="00931D56"/>
  </w:style>
  <w:style w:type="paragraph" w:customStyle="1" w:styleId="ImageCaption">
    <w:name w:val="Image Caption"/>
    <w:aliases w:val="ic"/>
    <w:next w:val="BodyText"/>
    <w:rsid w:val="00931D56"/>
    <w:pPr>
      <w:spacing w:after="240"/>
    </w:pPr>
    <w:rPr>
      <w:rFonts w:ascii="Arial" w:hAnsi="Arial"/>
      <w:i/>
      <w:sz w:val="18"/>
      <w:szCs w:val="24"/>
      <w:lang w:eastAsia="en-US"/>
    </w:rPr>
  </w:style>
  <w:style w:type="paragraph" w:styleId="Footer">
    <w:name w:val="footer"/>
    <w:aliases w:val="ft"/>
    <w:rsid w:val="00931D56"/>
    <w:pPr>
      <w:pBdr>
        <w:top w:val="single" w:sz="4" w:space="4" w:color="005DAB"/>
      </w:pBdr>
      <w:tabs>
        <w:tab w:val="right" w:pos="10773"/>
      </w:tabs>
    </w:pPr>
    <w:rPr>
      <w:rFonts w:ascii="Arial" w:hAnsi="Arial"/>
      <w:noProof/>
      <w:color w:val="005DAB"/>
      <w:sz w:val="18"/>
      <w:szCs w:val="24"/>
      <w:lang w:eastAsia="en-US"/>
    </w:rPr>
  </w:style>
  <w:style w:type="paragraph" w:customStyle="1" w:styleId="TableText">
    <w:name w:val="Table Text"/>
    <w:basedOn w:val="BodyText"/>
    <w:rsid w:val="00931D56"/>
    <w:pPr>
      <w:spacing w:before="60" w:after="60"/>
    </w:pPr>
    <w:rPr>
      <w:rFonts w:ascii="Arial" w:hAnsi="Arial"/>
      <w:sz w:val="20"/>
    </w:rPr>
  </w:style>
  <w:style w:type="paragraph" w:customStyle="1" w:styleId="AssociatedDocumentation">
    <w:name w:val="Associated Documentation"/>
    <w:aliases w:val="ad"/>
    <w:basedOn w:val="Heading3"/>
    <w:rsid w:val="00931D56"/>
    <w:pPr>
      <w:numPr>
        <w:ilvl w:val="0"/>
        <w:numId w:val="0"/>
      </w:numPr>
      <w:outlineLvl w:val="9"/>
    </w:pPr>
  </w:style>
  <w:style w:type="paragraph" w:customStyle="1" w:styleId="NumberedList">
    <w:name w:val="Numbered List"/>
    <w:aliases w:val="nl"/>
    <w:basedOn w:val="BodyText"/>
    <w:rsid w:val="00931D56"/>
    <w:pPr>
      <w:tabs>
        <w:tab w:val="left" w:pos="340"/>
      </w:tabs>
      <w:ind w:left="340" w:hanging="340"/>
    </w:pPr>
  </w:style>
  <w:style w:type="paragraph" w:customStyle="1" w:styleId="Contacts">
    <w:name w:val="Contacts"/>
    <w:aliases w:val="cn"/>
    <w:rsid w:val="00931D56"/>
    <w:pPr>
      <w:tabs>
        <w:tab w:val="left" w:pos="2268"/>
        <w:tab w:val="left" w:pos="4820"/>
        <w:tab w:val="right" w:pos="9639"/>
      </w:tabs>
      <w:spacing w:after="60"/>
      <w:jc w:val="center"/>
    </w:pPr>
    <w:rPr>
      <w:rFonts w:ascii="Arial" w:hAnsi="Arial"/>
      <w:noProof/>
      <w:color w:val="005DAB"/>
      <w:sz w:val="18"/>
      <w:szCs w:val="24"/>
      <w:lang w:eastAsia="en-US"/>
    </w:rPr>
  </w:style>
  <w:style w:type="paragraph" w:customStyle="1" w:styleId="EMISInternalUseOnly">
    <w:name w:val="EMIS Internal Use Only"/>
    <w:aliases w:val="eiu"/>
    <w:rsid w:val="00931D56"/>
    <w:pPr>
      <w:spacing w:after="2400"/>
      <w:jc w:val="center"/>
    </w:pPr>
    <w:rPr>
      <w:rFonts w:ascii="Arial" w:hAnsi="Arial" w:cs="Arial"/>
      <w:b/>
      <w:color w:val="FF0000"/>
      <w:sz w:val="28"/>
      <w:szCs w:val="28"/>
      <w:lang w:eastAsia="en-US"/>
    </w:rPr>
  </w:style>
  <w:style w:type="paragraph" w:customStyle="1" w:styleId="NumberedListIndent">
    <w:name w:val="Numbered List Indent"/>
    <w:aliases w:val="nli"/>
    <w:basedOn w:val="NumberedList"/>
    <w:rsid w:val="00931D56"/>
    <w:pPr>
      <w:tabs>
        <w:tab w:val="left" w:pos="680"/>
      </w:tabs>
      <w:ind w:left="680"/>
    </w:pPr>
  </w:style>
  <w:style w:type="paragraph" w:customStyle="1" w:styleId="TableHeading">
    <w:name w:val="Table Heading"/>
    <w:basedOn w:val="TableText"/>
    <w:rsid w:val="00931D56"/>
    <w:rPr>
      <w:b/>
      <w:color w:val="005DAB"/>
      <w:szCs w:val="20"/>
    </w:rPr>
  </w:style>
  <w:style w:type="paragraph" w:customStyle="1" w:styleId="CopyrightInfo">
    <w:name w:val="Copyright Info"/>
    <w:aliases w:val="ci"/>
    <w:basedOn w:val="BodyText"/>
    <w:rsid w:val="00931D56"/>
    <w:pPr>
      <w:ind w:right="4536"/>
    </w:pPr>
    <w:rPr>
      <w:color w:val="005DAB"/>
      <w:sz w:val="20"/>
      <w:szCs w:val="20"/>
    </w:rPr>
  </w:style>
  <w:style w:type="paragraph" w:customStyle="1" w:styleId="Contents">
    <w:name w:val="Contents"/>
    <w:aliases w:val="ct"/>
    <w:basedOn w:val="Heading1"/>
    <w:rsid w:val="009F395C"/>
    <w:pPr>
      <w:numPr>
        <w:numId w:val="0"/>
      </w:numPr>
      <w:outlineLvl w:val="9"/>
    </w:pPr>
  </w:style>
  <w:style w:type="paragraph" w:styleId="TOC1">
    <w:name w:val="toc 1"/>
    <w:basedOn w:val="Normal"/>
    <w:next w:val="Normal"/>
    <w:autoRedefine/>
    <w:uiPriority w:val="39"/>
    <w:rsid w:val="00931D56"/>
    <w:pPr>
      <w:tabs>
        <w:tab w:val="right" w:leader="dot" w:pos="10308"/>
      </w:tabs>
      <w:spacing w:before="40" w:after="0"/>
    </w:pPr>
    <w:rPr>
      <w:color w:val="005DAB"/>
      <w:sz w:val="24"/>
    </w:rPr>
  </w:style>
  <w:style w:type="paragraph" w:styleId="TOC2">
    <w:name w:val="toc 2"/>
    <w:basedOn w:val="Normal"/>
    <w:next w:val="Normal"/>
    <w:autoRedefine/>
    <w:uiPriority w:val="39"/>
    <w:rsid w:val="00931D56"/>
    <w:pPr>
      <w:spacing w:after="0"/>
      <w:ind w:left="221"/>
    </w:pPr>
    <w:rPr>
      <w:color w:val="25ADE9"/>
    </w:rPr>
  </w:style>
  <w:style w:type="paragraph" w:styleId="TOC3">
    <w:name w:val="toc 3"/>
    <w:basedOn w:val="Normal"/>
    <w:next w:val="Normal"/>
    <w:autoRedefine/>
    <w:semiHidden/>
    <w:rsid w:val="00931D56"/>
    <w:pPr>
      <w:spacing w:after="0"/>
      <w:ind w:left="442"/>
    </w:pPr>
    <w:rPr>
      <w:color w:val="7E9CCF"/>
      <w:sz w:val="20"/>
    </w:rPr>
  </w:style>
  <w:style w:type="character" w:styleId="Hyperlink">
    <w:name w:val="Hyperlink"/>
    <w:uiPriority w:val="99"/>
    <w:rsid w:val="00931D56"/>
    <w:rPr>
      <w:color w:val="0000FF"/>
      <w:u w:val="single"/>
    </w:rPr>
  </w:style>
  <w:style w:type="paragraph" w:customStyle="1" w:styleId="BookTitle1">
    <w:name w:val="Book Title1"/>
    <w:aliases w:val="Bkt"/>
    <w:rsid w:val="00931D56"/>
    <w:pPr>
      <w:spacing w:after="720"/>
      <w:jc w:val="center"/>
    </w:pPr>
    <w:rPr>
      <w:rFonts w:ascii="Arial" w:hAnsi="Arial" w:cs="Arial"/>
      <w:color w:val="25ADE9"/>
      <w:sz w:val="72"/>
      <w:szCs w:val="44"/>
      <w:lang w:eastAsia="en-US"/>
    </w:rPr>
  </w:style>
  <w:style w:type="paragraph" w:customStyle="1" w:styleId="Logo">
    <w:name w:val="Logo"/>
    <w:basedOn w:val="BodyText"/>
    <w:semiHidden/>
    <w:rsid w:val="00931D56"/>
    <w:pPr>
      <w:spacing w:after="240"/>
      <w:jc w:val="center"/>
    </w:pPr>
  </w:style>
  <w:style w:type="paragraph" w:customStyle="1" w:styleId="Tablebullet">
    <w:name w:val="Table bullet"/>
    <w:basedOn w:val="TableText"/>
    <w:rsid w:val="00931D56"/>
    <w:pPr>
      <w:numPr>
        <w:numId w:val="6"/>
      </w:numPr>
      <w:tabs>
        <w:tab w:val="clear" w:pos="1040"/>
        <w:tab w:val="num" w:pos="284"/>
      </w:tabs>
      <w:ind w:left="284" w:hanging="284"/>
    </w:pPr>
  </w:style>
  <w:style w:type="paragraph" w:customStyle="1" w:styleId="Tablenumbered">
    <w:name w:val="Table numbered"/>
    <w:basedOn w:val="TableText"/>
    <w:rsid w:val="00931D56"/>
    <w:pPr>
      <w:numPr>
        <w:numId w:val="7"/>
      </w:numPr>
      <w:tabs>
        <w:tab w:val="clear" w:pos="720"/>
        <w:tab w:val="num" w:pos="284"/>
      </w:tabs>
      <w:ind w:left="284" w:hanging="284"/>
    </w:pPr>
  </w:style>
  <w:style w:type="table" w:styleId="TableGrid">
    <w:name w:val="Table Grid"/>
    <w:basedOn w:val="TableNormal"/>
    <w:rsid w:val="00637AD8"/>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A391F"/>
    <w:pPr>
      <w:spacing w:after="0"/>
    </w:pPr>
    <w:rPr>
      <w:rFonts w:ascii="Tahoma" w:hAnsi="Tahoma" w:cs="Tahoma"/>
      <w:sz w:val="16"/>
      <w:szCs w:val="16"/>
    </w:rPr>
  </w:style>
  <w:style w:type="character" w:customStyle="1" w:styleId="BalloonTextChar">
    <w:name w:val="Balloon Text Char"/>
    <w:link w:val="BalloonText"/>
    <w:rsid w:val="007A391F"/>
    <w:rPr>
      <w:rFonts w:ascii="Tahoma" w:hAnsi="Tahoma" w:cs="Tahoma"/>
      <w:sz w:val="16"/>
      <w:szCs w:val="16"/>
      <w:lang w:eastAsia="en-US"/>
    </w:rPr>
  </w:style>
  <w:style w:type="character" w:styleId="CommentReference">
    <w:name w:val="annotation reference"/>
    <w:rsid w:val="0017163B"/>
    <w:rPr>
      <w:sz w:val="16"/>
      <w:szCs w:val="16"/>
    </w:rPr>
  </w:style>
  <w:style w:type="paragraph" w:styleId="CommentText">
    <w:name w:val="annotation text"/>
    <w:basedOn w:val="Normal"/>
    <w:link w:val="CommentTextChar"/>
    <w:rsid w:val="0017163B"/>
    <w:rPr>
      <w:sz w:val="20"/>
      <w:szCs w:val="20"/>
    </w:rPr>
  </w:style>
  <w:style w:type="character" w:customStyle="1" w:styleId="CommentTextChar">
    <w:name w:val="Comment Text Char"/>
    <w:link w:val="CommentText"/>
    <w:rsid w:val="0017163B"/>
    <w:rPr>
      <w:rFonts w:ascii="Arial" w:hAnsi="Arial"/>
      <w:lang w:eastAsia="en-US"/>
    </w:rPr>
  </w:style>
  <w:style w:type="paragraph" w:styleId="CommentSubject">
    <w:name w:val="annotation subject"/>
    <w:basedOn w:val="CommentText"/>
    <w:next w:val="CommentText"/>
    <w:link w:val="CommentSubjectChar"/>
    <w:rsid w:val="0017163B"/>
    <w:rPr>
      <w:b/>
      <w:bCs/>
    </w:rPr>
  </w:style>
  <w:style w:type="character" w:customStyle="1" w:styleId="CommentSubjectChar">
    <w:name w:val="Comment Subject Char"/>
    <w:link w:val="CommentSubject"/>
    <w:rsid w:val="0017163B"/>
    <w:rPr>
      <w:rFonts w:ascii="Arial" w:hAnsi="Arial"/>
      <w:b/>
      <w:bCs/>
      <w:lang w:eastAsia="en-US"/>
    </w:rPr>
  </w:style>
  <w:style w:type="paragraph" w:styleId="NormalWeb">
    <w:name w:val="Normal (Web)"/>
    <w:basedOn w:val="Normal"/>
    <w:uiPriority w:val="99"/>
    <w:unhideWhenUsed/>
    <w:rsid w:val="005734C3"/>
    <w:pPr>
      <w:spacing w:before="100" w:beforeAutospacing="1" w:after="100" w:afterAutospacing="1"/>
    </w:pPr>
    <w:rPr>
      <w:rFonts w:ascii="Times New Roman" w:eastAsiaTheme="minorEastAsia" w:hAnsi="Times New Roman"/>
      <w:sz w:val="24"/>
      <w:lang w:eastAsia="en-GB"/>
    </w:rPr>
  </w:style>
  <w:style w:type="character" w:customStyle="1" w:styleId="BodyTextChar">
    <w:name w:val="Body Text Char"/>
    <w:aliases w:val="bt Char"/>
    <w:basedOn w:val="DefaultParagraphFont"/>
    <w:link w:val="BodyText"/>
    <w:rsid w:val="00771D8A"/>
    <w:rPr>
      <w:rFonts w:ascii="Palatino Linotype" w:hAnsi="Palatino Linotype"/>
      <w:sz w:val="22"/>
      <w:szCs w:val="24"/>
      <w:lang w:eastAsia="en-US"/>
    </w:rPr>
  </w:style>
  <w:style w:type="character" w:customStyle="1" w:styleId="HeaderChar">
    <w:name w:val="Header Char"/>
    <w:basedOn w:val="DefaultParagraphFont"/>
    <w:link w:val="Header"/>
    <w:uiPriority w:val="99"/>
    <w:rsid w:val="00826D3D"/>
    <w:rPr>
      <w:rFonts w:ascii="Arial" w:hAnsi="Arial"/>
      <w:color w:val="005DAB"/>
      <w:sz w:val="24"/>
      <w:szCs w:val="24"/>
      <w:lang w:eastAsia="en-US"/>
    </w:rPr>
  </w:style>
  <w:style w:type="character" w:customStyle="1" w:styleId="BASICChar">
    <w:name w:val="BASIC! Char"/>
    <w:basedOn w:val="DefaultParagraphFont"/>
    <w:link w:val="BASIC"/>
    <w:locked/>
    <w:rsid w:val="002F3505"/>
    <w:rPr>
      <w:rFonts w:ascii="Palatino Linotype" w:hAnsi="Palatino Linotype"/>
      <w:sz w:val="22"/>
      <w:szCs w:val="24"/>
      <w:lang w:eastAsia="en-US"/>
    </w:rPr>
  </w:style>
  <w:style w:type="paragraph" w:customStyle="1" w:styleId="BASIC">
    <w:name w:val="BASIC!"/>
    <w:basedOn w:val="BodyText"/>
    <w:link w:val="BASICChar"/>
    <w:qFormat/>
    <w:rsid w:val="002F3505"/>
  </w:style>
  <w:style w:type="character" w:customStyle="1" w:styleId="il">
    <w:name w:val="il"/>
    <w:basedOn w:val="DefaultParagraphFont"/>
    <w:rsid w:val="00E41854"/>
  </w:style>
  <w:style w:type="paragraph" w:styleId="ListParagraph">
    <w:name w:val="List Paragraph"/>
    <w:basedOn w:val="Normal"/>
    <w:uiPriority w:val="34"/>
    <w:qFormat/>
    <w:rsid w:val="00C80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7697">
      <w:bodyDiv w:val="1"/>
      <w:marLeft w:val="0"/>
      <w:marRight w:val="0"/>
      <w:marTop w:val="0"/>
      <w:marBottom w:val="0"/>
      <w:divBdr>
        <w:top w:val="none" w:sz="0" w:space="0" w:color="auto"/>
        <w:left w:val="none" w:sz="0" w:space="0" w:color="auto"/>
        <w:bottom w:val="none" w:sz="0" w:space="0" w:color="auto"/>
        <w:right w:val="none" w:sz="0" w:space="0" w:color="auto"/>
      </w:divBdr>
    </w:div>
    <w:div w:id="201290824">
      <w:bodyDiv w:val="1"/>
      <w:marLeft w:val="0"/>
      <w:marRight w:val="0"/>
      <w:marTop w:val="0"/>
      <w:marBottom w:val="0"/>
      <w:divBdr>
        <w:top w:val="none" w:sz="0" w:space="0" w:color="auto"/>
        <w:left w:val="none" w:sz="0" w:space="0" w:color="auto"/>
        <w:bottom w:val="none" w:sz="0" w:space="0" w:color="auto"/>
        <w:right w:val="none" w:sz="0" w:space="0" w:color="auto"/>
      </w:divBdr>
      <w:divsChild>
        <w:div w:id="1823155526">
          <w:marLeft w:val="0"/>
          <w:marRight w:val="0"/>
          <w:marTop w:val="0"/>
          <w:marBottom w:val="0"/>
          <w:divBdr>
            <w:top w:val="none" w:sz="0" w:space="0" w:color="auto"/>
            <w:left w:val="none" w:sz="0" w:space="0" w:color="auto"/>
            <w:bottom w:val="none" w:sz="0" w:space="0" w:color="auto"/>
            <w:right w:val="none" w:sz="0" w:space="0" w:color="auto"/>
          </w:divBdr>
        </w:div>
      </w:divsChild>
    </w:div>
    <w:div w:id="698239670">
      <w:bodyDiv w:val="1"/>
      <w:marLeft w:val="0"/>
      <w:marRight w:val="0"/>
      <w:marTop w:val="0"/>
      <w:marBottom w:val="0"/>
      <w:divBdr>
        <w:top w:val="none" w:sz="0" w:space="0" w:color="auto"/>
        <w:left w:val="none" w:sz="0" w:space="0" w:color="auto"/>
        <w:bottom w:val="none" w:sz="0" w:space="0" w:color="auto"/>
        <w:right w:val="none" w:sz="0" w:space="0" w:color="auto"/>
      </w:divBdr>
      <w:divsChild>
        <w:div w:id="157043731">
          <w:marLeft w:val="0"/>
          <w:marRight w:val="0"/>
          <w:marTop w:val="0"/>
          <w:marBottom w:val="0"/>
          <w:divBdr>
            <w:top w:val="none" w:sz="0" w:space="0" w:color="auto"/>
            <w:left w:val="none" w:sz="0" w:space="0" w:color="auto"/>
            <w:bottom w:val="none" w:sz="0" w:space="0" w:color="auto"/>
            <w:right w:val="none" w:sz="0" w:space="0" w:color="auto"/>
          </w:divBdr>
        </w:div>
        <w:div w:id="360134688">
          <w:marLeft w:val="0"/>
          <w:marRight w:val="0"/>
          <w:marTop w:val="0"/>
          <w:marBottom w:val="0"/>
          <w:divBdr>
            <w:top w:val="none" w:sz="0" w:space="0" w:color="auto"/>
            <w:left w:val="none" w:sz="0" w:space="0" w:color="auto"/>
            <w:bottom w:val="none" w:sz="0" w:space="0" w:color="auto"/>
            <w:right w:val="none" w:sz="0" w:space="0" w:color="auto"/>
          </w:divBdr>
        </w:div>
        <w:div w:id="564296137">
          <w:marLeft w:val="0"/>
          <w:marRight w:val="0"/>
          <w:marTop w:val="0"/>
          <w:marBottom w:val="0"/>
          <w:divBdr>
            <w:top w:val="none" w:sz="0" w:space="0" w:color="auto"/>
            <w:left w:val="none" w:sz="0" w:space="0" w:color="auto"/>
            <w:bottom w:val="none" w:sz="0" w:space="0" w:color="auto"/>
            <w:right w:val="none" w:sz="0" w:space="0" w:color="auto"/>
          </w:divBdr>
        </w:div>
        <w:div w:id="1384019353">
          <w:marLeft w:val="0"/>
          <w:marRight w:val="0"/>
          <w:marTop w:val="0"/>
          <w:marBottom w:val="0"/>
          <w:divBdr>
            <w:top w:val="none" w:sz="0" w:space="0" w:color="auto"/>
            <w:left w:val="none" w:sz="0" w:space="0" w:color="auto"/>
            <w:bottom w:val="none" w:sz="0" w:space="0" w:color="auto"/>
            <w:right w:val="none" w:sz="0" w:space="0" w:color="auto"/>
          </w:divBdr>
        </w:div>
      </w:divsChild>
    </w:div>
    <w:div w:id="998077632">
      <w:bodyDiv w:val="1"/>
      <w:marLeft w:val="0"/>
      <w:marRight w:val="360"/>
      <w:marTop w:val="0"/>
      <w:marBottom w:val="0"/>
      <w:divBdr>
        <w:top w:val="none" w:sz="0" w:space="0" w:color="auto"/>
        <w:left w:val="none" w:sz="0" w:space="0" w:color="auto"/>
        <w:bottom w:val="none" w:sz="0" w:space="0" w:color="auto"/>
        <w:right w:val="none" w:sz="0" w:space="0" w:color="auto"/>
      </w:divBdr>
      <w:divsChild>
        <w:div w:id="119543694">
          <w:marLeft w:val="240"/>
          <w:marRight w:val="240"/>
          <w:marTop w:val="0"/>
          <w:marBottom w:val="0"/>
          <w:divBdr>
            <w:top w:val="none" w:sz="0" w:space="0" w:color="auto"/>
            <w:left w:val="none" w:sz="0" w:space="0" w:color="auto"/>
            <w:bottom w:val="none" w:sz="0" w:space="0" w:color="auto"/>
            <w:right w:val="none" w:sz="0" w:space="0" w:color="auto"/>
          </w:divBdr>
          <w:divsChild>
            <w:div w:id="217059564">
              <w:marLeft w:val="240"/>
              <w:marRight w:val="0"/>
              <w:marTop w:val="0"/>
              <w:marBottom w:val="0"/>
              <w:divBdr>
                <w:top w:val="none" w:sz="0" w:space="0" w:color="auto"/>
                <w:left w:val="none" w:sz="0" w:space="0" w:color="auto"/>
                <w:bottom w:val="none" w:sz="0" w:space="0" w:color="auto"/>
                <w:right w:val="none" w:sz="0" w:space="0" w:color="auto"/>
              </w:divBdr>
            </w:div>
            <w:div w:id="951282405">
              <w:marLeft w:val="0"/>
              <w:marRight w:val="0"/>
              <w:marTop w:val="0"/>
              <w:marBottom w:val="0"/>
              <w:divBdr>
                <w:top w:val="none" w:sz="0" w:space="0" w:color="auto"/>
                <w:left w:val="none" w:sz="0" w:space="0" w:color="auto"/>
                <w:bottom w:val="none" w:sz="0" w:space="0" w:color="auto"/>
                <w:right w:val="none" w:sz="0" w:space="0" w:color="auto"/>
              </w:divBdr>
              <w:divsChild>
                <w:div w:id="225192182">
                  <w:marLeft w:val="240"/>
                  <w:marRight w:val="240"/>
                  <w:marTop w:val="0"/>
                  <w:marBottom w:val="0"/>
                  <w:divBdr>
                    <w:top w:val="none" w:sz="0" w:space="0" w:color="auto"/>
                    <w:left w:val="none" w:sz="0" w:space="0" w:color="auto"/>
                    <w:bottom w:val="none" w:sz="0" w:space="0" w:color="auto"/>
                    <w:right w:val="none" w:sz="0" w:space="0" w:color="auto"/>
                  </w:divBdr>
                  <w:divsChild>
                    <w:div w:id="1041175704">
                      <w:marLeft w:val="240"/>
                      <w:marRight w:val="0"/>
                      <w:marTop w:val="0"/>
                      <w:marBottom w:val="0"/>
                      <w:divBdr>
                        <w:top w:val="none" w:sz="0" w:space="0" w:color="auto"/>
                        <w:left w:val="none" w:sz="0" w:space="0" w:color="auto"/>
                        <w:bottom w:val="none" w:sz="0" w:space="0" w:color="auto"/>
                        <w:right w:val="none" w:sz="0" w:space="0" w:color="auto"/>
                      </w:divBdr>
                    </w:div>
                  </w:divsChild>
                </w:div>
                <w:div w:id="527136688">
                  <w:marLeft w:val="240"/>
                  <w:marRight w:val="240"/>
                  <w:marTop w:val="0"/>
                  <w:marBottom w:val="0"/>
                  <w:divBdr>
                    <w:top w:val="none" w:sz="0" w:space="0" w:color="auto"/>
                    <w:left w:val="none" w:sz="0" w:space="0" w:color="auto"/>
                    <w:bottom w:val="none" w:sz="0" w:space="0" w:color="auto"/>
                    <w:right w:val="none" w:sz="0" w:space="0" w:color="auto"/>
                  </w:divBdr>
                  <w:divsChild>
                    <w:div w:id="1908833036">
                      <w:marLeft w:val="240"/>
                      <w:marRight w:val="0"/>
                      <w:marTop w:val="0"/>
                      <w:marBottom w:val="0"/>
                      <w:divBdr>
                        <w:top w:val="none" w:sz="0" w:space="0" w:color="auto"/>
                        <w:left w:val="none" w:sz="0" w:space="0" w:color="auto"/>
                        <w:bottom w:val="none" w:sz="0" w:space="0" w:color="auto"/>
                        <w:right w:val="none" w:sz="0" w:space="0" w:color="auto"/>
                      </w:divBdr>
                    </w:div>
                    <w:div w:id="2141216775">
                      <w:marLeft w:val="0"/>
                      <w:marRight w:val="0"/>
                      <w:marTop w:val="0"/>
                      <w:marBottom w:val="0"/>
                      <w:divBdr>
                        <w:top w:val="none" w:sz="0" w:space="0" w:color="auto"/>
                        <w:left w:val="none" w:sz="0" w:space="0" w:color="auto"/>
                        <w:bottom w:val="none" w:sz="0" w:space="0" w:color="auto"/>
                        <w:right w:val="none" w:sz="0" w:space="0" w:color="auto"/>
                      </w:divBdr>
                      <w:divsChild>
                        <w:div w:id="899636449">
                          <w:marLeft w:val="240"/>
                          <w:marRight w:val="240"/>
                          <w:marTop w:val="0"/>
                          <w:marBottom w:val="0"/>
                          <w:divBdr>
                            <w:top w:val="none" w:sz="0" w:space="0" w:color="auto"/>
                            <w:left w:val="none" w:sz="0" w:space="0" w:color="auto"/>
                            <w:bottom w:val="none" w:sz="0" w:space="0" w:color="auto"/>
                            <w:right w:val="none" w:sz="0" w:space="0" w:color="auto"/>
                          </w:divBdr>
                          <w:divsChild>
                            <w:div w:id="636029277">
                              <w:marLeft w:val="240"/>
                              <w:marRight w:val="0"/>
                              <w:marTop w:val="0"/>
                              <w:marBottom w:val="0"/>
                              <w:divBdr>
                                <w:top w:val="none" w:sz="0" w:space="0" w:color="auto"/>
                                <w:left w:val="none" w:sz="0" w:space="0" w:color="auto"/>
                                <w:bottom w:val="none" w:sz="0" w:space="0" w:color="auto"/>
                                <w:right w:val="none" w:sz="0" w:space="0" w:color="auto"/>
                              </w:divBdr>
                            </w:div>
                            <w:div w:id="1747805816">
                              <w:marLeft w:val="0"/>
                              <w:marRight w:val="0"/>
                              <w:marTop w:val="0"/>
                              <w:marBottom w:val="0"/>
                              <w:divBdr>
                                <w:top w:val="none" w:sz="0" w:space="0" w:color="auto"/>
                                <w:left w:val="none" w:sz="0" w:space="0" w:color="auto"/>
                                <w:bottom w:val="none" w:sz="0" w:space="0" w:color="auto"/>
                                <w:right w:val="none" w:sz="0" w:space="0" w:color="auto"/>
                              </w:divBdr>
                              <w:divsChild>
                                <w:div w:id="541595058">
                                  <w:marLeft w:val="0"/>
                                  <w:marRight w:val="0"/>
                                  <w:marTop w:val="0"/>
                                  <w:marBottom w:val="0"/>
                                  <w:divBdr>
                                    <w:top w:val="none" w:sz="0" w:space="0" w:color="auto"/>
                                    <w:left w:val="none" w:sz="0" w:space="0" w:color="auto"/>
                                    <w:bottom w:val="none" w:sz="0" w:space="0" w:color="auto"/>
                                    <w:right w:val="none" w:sz="0" w:space="0" w:color="auto"/>
                                  </w:divBdr>
                                </w:div>
                                <w:div w:id="1040319005">
                                  <w:marLeft w:val="240"/>
                                  <w:marRight w:val="240"/>
                                  <w:marTop w:val="0"/>
                                  <w:marBottom w:val="0"/>
                                  <w:divBdr>
                                    <w:top w:val="none" w:sz="0" w:space="0" w:color="auto"/>
                                    <w:left w:val="none" w:sz="0" w:space="0" w:color="auto"/>
                                    <w:bottom w:val="none" w:sz="0" w:space="0" w:color="auto"/>
                                    <w:right w:val="none" w:sz="0" w:space="0" w:color="auto"/>
                                  </w:divBdr>
                                  <w:divsChild>
                                    <w:div w:id="1028991247">
                                      <w:marLeft w:val="240"/>
                                      <w:marRight w:val="0"/>
                                      <w:marTop w:val="0"/>
                                      <w:marBottom w:val="0"/>
                                      <w:divBdr>
                                        <w:top w:val="none" w:sz="0" w:space="0" w:color="auto"/>
                                        <w:left w:val="none" w:sz="0" w:space="0" w:color="auto"/>
                                        <w:bottom w:val="none" w:sz="0" w:space="0" w:color="auto"/>
                                        <w:right w:val="none" w:sz="0" w:space="0" w:color="auto"/>
                                      </w:divBdr>
                                    </w:div>
                                  </w:divsChild>
                                </w:div>
                                <w:div w:id="1255016650">
                                  <w:marLeft w:val="240"/>
                                  <w:marRight w:val="240"/>
                                  <w:marTop w:val="0"/>
                                  <w:marBottom w:val="0"/>
                                  <w:divBdr>
                                    <w:top w:val="none" w:sz="0" w:space="0" w:color="auto"/>
                                    <w:left w:val="none" w:sz="0" w:space="0" w:color="auto"/>
                                    <w:bottom w:val="none" w:sz="0" w:space="0" w:color="auto"/>
                                    <w:right w:val="none" w:sz="0" w:space="0" w:color="auto"/>
                                  </w:divBdr>
                                  <w:divsChild>
                                    <w:div w:id="607930255">
                                      <w:marLeft w:val="240"/>
                                      <w:marRight w:val="0"/>
                                      <w:marTop w:val="0"/>
                                      <w:marBottom w:val="0"/>
                                      <w:divBdr>
                                        <w:top w:val="none" w:sz="0" w:space="0" w:color="auto"/>
                                        <w:left w:val="none" w:sz="0" w:space="0" w:color="auto"/>
                                        <w:bottom w:val="none" w:sz="0" w:space="0" w:color="auto"/>
                                        <w:right w:val="none" w:sz="0" w:space="0" w:color="auto"/>
                                      </w:divBdr>
                                    </w:div>
                                  </w:divsChild>
                                </w:div>
                                <w:div w:id="1456749423">
                                  <w:marLeft w:val="240"/>
                                  <w:marRight w:val="240"/>
                                  <w:marTop w:val="0"/>
                                  <w:marBottom w:val="0"/>
                                  <w:divBdr>
                                    <w:top w:val="none" w:sz="0" w:space="0" w:color="auto"/>
                                    <w:left w:val="none" w:sz="0" w:space="0" w:color="auto"/>
                                    <w:bottom w:val="none" w:sz="0" w:space="0" w:color="auto"/>
                                    <w:right w:val="none" w:sz="0" w:space="0" w:color="auto"/>
                                  </w:divBdr>
                                  <w:divsChild>
                                    <w:div w:id="119387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2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0921">
                  <w:marLeft w:val="0"/>
                  <w:marRight w:val="0"/>
                  <w:marTop w:val="0"/>
                  <w:marBottom w:val="0"/>
                  <w:divBdr>
                    <w:top w:val="none" w:sz="0" w:space="0" w:color="auto"/>
                    <w:left w:val="none" w:sz="0" w:space="0" w:color="auto"/>
                    <w:bottom w:val="none" w:sz="0" w:space="0" w:color="auto"/>
                    <w:right w:val="none" w:sz="0" w:space="0" w:color="auto"/>
                  </w:divBdr>
                </w:div>
                <w:div w:id="1454665869">
                  <w:marLeft w:val="240"/>
                  <w:marRight w:val="240"/>
                  <w:marTop w:val="0"/>
                  <w:marBottom w:val="0"/>
                  <w:divBdr>
                    <w:top w:val="none" w:sz="0" w:space="0" w:color="auto"/>
                    <w:left w:val="none" w:sz="0" w:space="0" w:color="auto"/>
                    <w:bottom w:val="none" w:sz="0" w:space="0" w:color="auto"/>
                    <w:right w:val="none" w:sz="0" w:space="0" w:color="auto"/>
                  </w:divBdr>
                  <w:divsChild>
                    <w:div w:id="151146087">
                      <w:marLeft w:val="240"/>
                      <w:marRight w:val="0"/>
                      <w:marTop w:val="0"/>
                      <w:marBottom w:val="0"/>
                      <w:divBdr>
                        <w:top w:val="none" w:sz="0" w:space="0" w:color="auto"/>
                        <w:left w:val="none" w:sz="0" w:space="0" w:color="auto"/>
                        <w:bottom w:val="none" w:sz="0" w:space="0" w:color="auto"/>
                        <w:right w:val="none" w:sz="0" w:space="0" w:color="auto"/>
                      </w:divBdr>
                    </w:div>
                    <w:div w:id="1103381157">
                      <w:marLeft w:val="0"/>
                      <w:marRight w:val="0"/>
                      <w:marTop w:val="0"/>
                      <w:marBottom w:val="0"/>
                      <w:divBdr>
                        <w:top w:val="none" w:sz="0" w:space="0" w:color="auto"/>
                        <w:left w:val="none" w:sz="0" w:space="0" w:color="auto"/>
                        <w:bottom w:val="none" w:sz="0" w:space="0" w:color="auto"/>
                        <w:right w:val="none" w:sz="0" w:space="0" w:color="auto"/>
                      </w:divBdr>
                      <w:divsChild>
                        <w:div w:id="855577346">
                          <w:marLeft w:val="0"/>
                          <w:marRight w:val="0"/>
                          <w:marTop w:val="0"/>
                          <w:marBottom w:val="0"/>
                          <w:divBdr>
                            <w:top w:val="none" w:sz="0" w:space="0" w:color="auto"/>
                            <w:left w:val="none" w:sz="0" w:space="0" w:color="auto"/>
                            <w:bottom w:val="none" w:sz="0" w:space="0" w:color="auto"/>
                            <w:right w:val="none" w:sz="0" w:space="0" w:color="auto"/>
                          </w:divBdr>
                        </w:div>
                        <w:div w:id="1858813160">
                          <w:marLeft w:val="240"/>
                          <w:marRight w:val="240"/>
                          <w:marTop w:val="0"/>
                          <w:marBottom w:val="0"/>
                          <w:divBdr>
                            <w:top w:val="none" w:sz="0" w:space="0" w:color="auto"/>
                            <w:left w:val="none" w:sz="0" w:space="0" w:color="auto"/>
                            <w:bottom w:val="none" w:sz="0" w:space="0" w:color="auto"/>
                            <w:right w:val="none" w:sz="0" w:space="0" w:color="auto"/>
                          </w:divBdr>
                          <w:divsChild>
                            <w:div w:id="1192037843">
                              <w:marLeft w:val="0"/>
                              <w:marRight w:val="0"/>
                              <w:marTop w:val="0"/>
                              <w:marBottom w:val="0"/>
                              <w:divBdr>
                                <w:top w:val="none" w:sz="0" w:space="0" w:color="auto"/>
                                <w:left w:val="none" w:sz="0" w:space="0" w:color="auto"/>
                                <w:bottom w:val="none" w:sz="0" w:space="0" w:color="auto"/>
                                <w:right w:val="none" w:sz="0" w:space="0" w:color="auto"/>
                              </w:divBdr>
                              <w:divsChild>
                                <w:div w:id="74211116">
                                  <w:marLeft w:val="240"/>
                                  <w:marRight w:val="240"/>
                                  <w:marTop w:val="0"/>
                                  <w:marBottom w:val="0"/>
                                  <w:divBdr>
                                    <w:top w:val="none" w:sz="0" w:space="0" w:color="auto"/>
                                    <w:left w:val="none" w:sz="0" w:space="0" w:color="auto"/>
                                    <w:bottom w:val="none" w:sz="0" w:space="0" w:color="auto"/>
                                    <w:right w:val="none" w:sz="0" w:space="0" w:color="auto"/>
                                  </w:divBdr>
                                  <w:divsChild>
                                    <w:div w:id="1616789976">
                                      <w:marLeft w:val="240"/>
                                      <w:marRight w:val="0"/>
                                      <w:marTop w:val="0"/>
                                      <w:marBottom w:val="0"/>
                                      <w:divBdr>
                                        <w:top w:val="none" w:sz="0" w:space="0" w:color="auto"/>
                                        <w:left w:val="none" w:sz="0" w:space="0" w:color="auto"/>
                                        <w:bottom w:val="none" w:sz="0" w:space="0" w:color="auto"/>
                                        <w:right w:val="none" w:sz="0" w:space="0" w:color="auto"/>
                                      </w:divBdr>
                                    </w:div>
                                  </w:divsChild>
                                </w:div>
                                <w:div w:id="128286414">
                                  <w:marLeft w:val="240"/>
                                  <w:marRight w:val="240"/>
                                  <w:marTop w:val="0"/>
                                  <w:marBottom w:val="0"/>
                                  <w:divBdr>
                                    <w:top w:val="none" w:sz="0" w:space="0" w:color="auto"/>
                                    <w:left w:val="none" w:sz="0" w:space="0" w:color="auto"/>
                                    <w:bottom w:val="none" w:sz="0" w:space="0" w:color="auto"/>
                                    <w:right w:val="none" w:sz="0" w:space="0" w:color="auto"/>
                                  </w:divBdr>
                                  <w:divsChild>
                                    <w:div w:id="1934318475">
                                      <w:marLeft w:val="240"/>
                                      <w:marRight w:val="0"/>
                                      <w:marTop w:val="0"/>
                                      <w:marBottom w:val="0"/>
                                      <w:divBdr>
                                        <w:top w:val="none" w:sz="0" w:space="0" w:color="auto"/>
                                        <w:left w:val="none" w:sz="0" w:space="0" w:color="auto"/>
                                        <w:bottom w:val="none" w:sz="0" w:space="0" w:color="auto"/>
                                        <w:right w:val="none" w:sz="0" w:space="0" w:color="auto"/>
                                      </w:divBdr>
                                    </w:div>
                                  </w:divsChild>
                                </w:div>
                                <w:div w:id="251745296">
                                  <w:marLeft w:val="240"/>
                                  <w:marRight w:val="240"/>
                                  <w:marTop w:val="0"/>
                                  <w:marBottom w:val="0"/>
                                  <w:divBdr>
                                    <w:top w:val="none" w:sz="0" w:space="0" w:color="auto"/>
                                    <w:left w:val="none" w:sz="0" w:space="0" w:color="auto"/>
                                    <w:bottom w:val="none" w:sz="0" w:space="0" w:color="auto"/>
                                    <w:right w:val="none" w:sz="0" w:space="0" w:color="auto"/>
                                  </w:divBdr>
                                  <w:divsChild>
                                    <w:div w:id="1256943277">
                                      <w:marLeft w:val="240"/>
                                      <w:marRight w:val="0"/>
                                      <w:marTop w:val="0"/>
                                      <w:marBottom w:val="0"/>
                                      <w:divBdr>
                                        <w:top w:val="none" w:sz="0" w:space="0" w:color="auto"/>
                                        <w:left w:val="none" w:sz="0" w:space="0" w:color="auto"/>
                                        <w:bottom w:val="none" w:sz="0" w:space="0" w:color="auto"/>
                                        <w:right w:val="none" w:sz="0" w:space="0" w:color="auto"/>
                                      </w:divBdr>
                                    </w:div>
                                  </w:divsChild>
                                </w:div>
                                <w:div w:id="644965706">
                                  <w:marLeft w:val="240"/>
                                  <w:marRight w:val="240"/>
                                  <w:marTop w:val="0"/>
                                  <w:marBottom w:val="0"/>
                                  <w:divBdr>
                                    <w:top w:val="none" w:sz="0" w:space="0" w:color="auto"/>
                                    <w:left w:val="none" w:sz="0" w:space="0" w:color="auto"/>
                                    <w:bottom w:val="none" w:sz="0" w:space="0" w:color="auto"/>
                                    <w:right w:val="none" w:sz="0" w:space="0" w:color="auto"/>
                                  </w:divBdr>
                                  <w:divsChild>
                                    <w:div w:id="1640307084">
                                      <w:marLeft w:val="240"/>
                                      <w:marRight w:val="0"/>
                                      <w:marTop w:val="0"/>
                                      <w:marBottom w:val="0"/>
                                      <w:divBdr>
                                        <w:top w:val="none" w:sz="0" w:space="0" w:color="auto"/>
                                        <w:left w:val="none" w:sz="0" w:space="0" w:color="auto"/>
                                        <w:bottom w:val="none" w:sz="0" w:space="0" w:color="auto"/>
                                        <w:right w:val="none" w:sz="0" w:space="0" w:color="auto"/>
                                      </w:divBdr>
                                    </w:div>
                                  </w:divsChild>
                                </w:div>
                                <w:div w:id="915935852">
                                  <w:marLeft w:val="0"/>
                                  <w:marRight w:val="0"/>
                                  <w:marTop w:val="0"/>
                                  <w:marBottom w:val="0"/>
                                  <w:divBdr>
                                    <w:top w:val="none" w:sz="0" w:space="0" w:color="auto"/>
                                    <w:left w:val="none" w:sz="0" w:space="0" w:color="auto"/>
                                    <w:bottom w:val="none" w:sz="0" w:space="0" w:color="auto"/>
                                    <w:right w:val="none" w:sz="0" w:space="0" w:color="auto"/>
                                  </w:divBdr>
                                </w:div>
                                <w:div w:id="973101093">
                                  <w:marLeft w:val="240"/>
                                  <w:marRight w:val="240"/>
                                  <w:marTop w:val="0"/>
                                  <w:marBottom w:val="0"/>
                                  <w:divBdr>
                                    <w:top w:val="none" w:sz="0" w:space="0" w:color="auto"/>
                                    <w:left w:val="none" w:sz="0" w:space="0" w:color="auto"/>
                                    <w:bottom w:val="none" w:sz="0" w:space="0" w:color="auto"/>
                                    <w:right w:val="none" w:sz="0" w:space="0" w:color="auto"/>
                                  </w:divBdr>
                                  <w:divsChild>
                                    <w:div w:id="358624404">
                                      <w:marLeft w:val="240"/>
                                      <w:marRight w:val="0"/>
                                      <w:marTop w:val="0"/>
                                      <w:marBottom w:val="0"/>
                                      <w:divBdr>
                                        <w:top w:val="none" w:sz="0" w:space="0" w:color="auto"/>
                                        <w:left w:val="none" w:sz="0" w:space="0" w:color="auto"/>
                                        <w:bottom w:val="none" w:sz="0" w:space="0" w:color="auto"/>
                                        <w:right w:val="none" w:sz="0" w:space="0" w:color="auto"/>
                                      </w:divBdr>
                                    </w:div>
                                    <w:div w:id="779494534">
                                      <w:marLeft w:val="0"/>
                                      <w:marRight w:val="0"/>
                                      <w:marTop w:val="0"/>
                                      <w:marBottom w:val="0"/>
                                      <w:divBdr>
                                        <w:top w:val="none" w:sz="0" w:space="0" w:color="auto"/>
                                        <w:left w:val="none" w:sz="0" w:space="0" w:color="auto"/>
                                        <w:bottom w:val="none" w:sz="0" w:space="0" w:color="auto"/>
                                        <w:right w:val="none" w:sz="0" w:space="0" w:color="auto"/>
                                      </w:divBdr>
                                      <w:divsChild>
                                        <w:div w:id="712118841">
                                          <w:marLeft w:val="0"/>
                                          <w:marRight w:val="0"/>
                                          <w:marTop w:val="0"/>
                                          <w:marBottom w:val="0"/>
                                          <w:divBdr>
                                            <w:top w:val="none" w:sz="0" w:space="0" w:color="auto"/>
                                            <w:left w:val="none" w:sz="0" w:space="0" w:color="auto"/>
                                            <w:bottom w:val="none" w:sz="0" w:space="0" w:color="auto"/>
                                            <w:right w:val="none" w:sz="0" w:space="0" w:color="auto"/>
                                          </w:divBdr>
                                        </w:div>
                                        <w:div w:id="1082413319">
                                          <w:marLeft w:val="240"/>
                                          <w:marRight w:val="240"/>
                                          <w:marTop w:val="0"/>
                                          <w:marBottom w:val="0"/>
                                          <w:divBdr>
                                            <w:top w:val="none" w:sz="0" w:space="0" w:color="auto"/>
                                            <w:left w:val="none" w:sz="0" w:space="0" w:color="auto"/>
                                            <w:bottom w:val="none" w:sz="0" w:space="0" w:color="auto"/>
                                            <w:right w:val="none" w:sz="0" w:space="0" w:color="auto"/>
                                          </w:divBdr>
                                          <w:divsChild>
                                            <w:div w:id="330184432">
                                              <w:marLeft w:val="0"/>
                                              <w:marRight w:val="0"/>
                                              <w:marTop w:val="0"/>
                                              <w:marBottom w:val="0"/>
                                              <w:divBdr>
                                                <w:top w:val="none" w:sz="0" w:space="0" w:color="auto"/>
                                                <w:left w:val="none" w:sz="0" w:space="0" w:color="auto"/>
                                                <w:bottom w:val="none" w:sz="0" w:space="0" w:color="auto"/>
                                                <w:right w:val="none" w:sz="0" w:space="0" w:color="auto"/>
                                              </w:divBdr>
                                              <w:divsChild>
                                                <w:div w:id="1178621771">
                                                  <w:marLeft w:val="240"/>
                                                  <w:marRight w:val="240"/>
                                                  <w:marTop w:val="0"/>
                                                  <w:marBottom w:val="0"/>
                                                  <w:divBdr>
                                                    <w:top w:val="none" w:sz="0" w:space="0" w:color="auto"/>
                                                    <w:left w:val="none" w:sz="0" w:space="0" w:color="auto"/>
                                                    <w:bottom w:val="none" w:sz="0" w:space="0" w:color="auto"/>
                                                    <w:right w:val="none" w:sz="0" w:space="0" w:color="auto"/>
                                                  </w:divBdr>
                                                  <w:divsChild>
                                                    <w:div w:id="870917219">
                                                      <w:marLeft w:val="240"/>
                                                      <w:marRight w:val="0"/>
                                                      <w:marTop w:val="0"/>
                                                      <w:marBottom w:val="0"/>
                                                      <w:divBdr>
                                                        <w:top w:val="none" w:sz="0" w:space="0" w:color="auto"/>
                                                        <w:left w:val="none" w:sz="0" w:space="0" w:color="auto"/>
                                                        <w:bottom w:val="none" w:sz="0" w:space="0" w:color="auto"/>
                                                        <w:right w:val="none" w:sz="0" w:space="0" w:color="auto"/>
                                                      </w:divBdr>
                                                    </w:div>
                                                    <w:div w:id="1238589692">
                                                      <w:marLeft w:val="0"/>
                                                      <w:marRight w:val="0"/>
                                                      <w:marTop w:val="0"/>
                                                      <w:marBottom w:val="0"/>
                                                      <w:divBdr>
                                                        <w:top w:val="none" w:sz="0" w:space="0" w:color="auto"/>
                                                        <w:left w:val="none" w:sz="0" w:space="0" w:color="auto"/>
                                                        <w:bottom w:val="none" w:sz="0" w:space="0" w:color="auto"/>
                                                        <w:right w:val="none" w:sz="0" w:space="0" w:color="auto"/>
                                                      </w:divBdr>
                                                      <w:divsChild>
                                                        <w:div w:id="105276291">
                                                          <w:marLeft w:val="240"/>
                                                          <w:marRight w:val="240"/>
                                                          <w:marTop w:val="0"/>
                                                          <w:marBottom w:val="0"/>
                                                          <w:divBdr>
                                                            <w:top w:val="none" w:sz="0" w:space="0" w:color="auto"/>
                                                            <w:left w:val="none" w:sz="0" w:space="0" w:color="auto"/>
                                                            <w:bottom w:val="none" w:sz="0" w:space="0" w:color="auto"/>
                                                            <w:right w:val="none" w:sz="0" w:space="0" w:color="auto"/>
                                                          </w:divBdr>
                                                          <w:divsChild>
                                                            <w:div w:id="2001620000">
                                                              <w:marLeft w:val="240"/>
                                                              <w:marRight w:val="0"/>
                                                              <w:marTop w:val="0"/>
                                                              <w:marBottom w:val="0"/>
                                                              <w:divBdr>
                                                                <w:top w:val="none" w:sz="0" w:space="0" w:color="auto"/>
                                                                <w:left w:val="none" w:sz="0" w:space="0" w:color="auto"/>
                                                                <w:bottom w:val="none" w:sz="0" w:space="0" w:color="auto"/>
                                                                <w:right w:val="none" w:sz="0" w:space="0" w:color="auto"/>
                                                              </w:divBdr>
                                                            </w:div>
                                                          </w:divsChild>
                                                        </w:div>
                                                        <w:div w:id="196233807">
                                                          <w:marLeft w:val="0"/>
                                                          <w:marRight w:val="0"/>
                                                          <w:marTop w:val="0"/>
                                                          <w:marBottom w:val="0"/>
                                                          <w:divBdr>
                                                            <w:top w:val="none" w:sz="0" w:space="0" w:color="auto"/>
                                                            <w:left w:val="none" w:sz="0" w:space="0" w:color="auto"/>
                                                            <w:bottom w:val="none" w:sz="0" w:space="0" w:color="auto"/>
                                                            <w:right w:val="none" w:sz="0" w:space="0" w:color="auto"/>
                                                          </w:divBdr>
                                                        </w:div>
                                                        <w:div w:id="260181556">
                                                          <w:marLeft w:val="240"/>
                                                          <w:marRight w:val="240"/>
                                                          <w:marTop w:val="0"/>
                                                          <w:marBottom w:val="0"/>
                                                          <w:divBdr>
                                                            <w:top w:val="none" w:sz="0" w:space="0" w:color="auto"/>
                                                            <w:left w:val="none" w:sz="0" w:space="0" w:color="auto"/>
                                                            <w:bottom w:val="none" w:sz="0" w:space="0" w:color="auto"/>
                                                            <w:right w:val="none" w:sz="0" w:space="0" w:color="auto"/>
                                                          </w:divBdr>
                                                          <w:divsChild>
                                                            <w:div w:id="1294293189">
                                                              <w:marLeft w:val="240"/>
                                                              <w:marRight w:val="0"/>
                                                              <w:marTop w:val="0"/>
                                                              <w:marBottom w:val="0"/>
                                                              <w:divBdr>
                                                                <w:top w:val="none" w:sz="0" w:space="0" w:color="auto"/>
                                                                <w:left w:val="none" w:sz="0" w:space="0" w:color="auto"/>
                                                                <w:bottom w:val="none" w:sz="0" w:space="0" w:color="auto"/>
                                                                <w:right w:val="none" w:sz="0" w:space="0" w:color="auto"/>
                                                              </w:divBdr>
                                                            </w:div>
                                                          </w:divsChild>
                                                        </w:div>
                                                        <w:div w:id="1332753307">
                                                          <w:marLeft w:val="240"/>
                                                          <w:marRight w:val="240"/>
                                                          <w:marTop w:val="0"/>
                                                          <w:marBottom w:val="0"/>
                                                          <w:divBdr>
                                                            <w:top w:val="none" w:sz="0" w:space="0" w:color="auto"/>
                                                            <w:left w:val="none" w:sz="0" w:space="0" w:color="auto"/>
                                                            <w:bottom w:val="none" w:sz="0" w:space="0" w:color="auto"/>
                                                            <w:right w:val="none" w:sz="0" w:space="0" w:color="auto"/>
                                                          </w:divBdr>
                                                          <w:divsChild>
                                                            <w:div w:id="2022928514">
                                                              <w:marLeft w:val="240"/>
                                                              <w:marRight w:val="0"/>
                                                              <w:marTop w:val="0"/>
                                                              <w:marBottom w:val="0"/>
                                                              <w:divBdr>
                                                                <w:top w:val="none" w:sz="0" w:space="0" w:color="auto"/>
                                                                <w:left w:val="none" w:sz="0" w:space="0" w:color="auto"/>
                                                                <w:bottom w:val="none" w:sz="0" w:space="0" w:color="auto"/>
                                                                <w:right w:val="none" w:sz="0" w:space="0" w:color="auto"/>
                                                              </w:divBdr>
                                                            </w:div>
                                                          </w:divsChild>
                                                        </w:div>
                                                        <w:div w:id="1526210829">
                                                          <w:marLeft w:val="240"/>
                                                          <w:marRight w:val="240"/>
                                                          <w:marTop w:val="0"/>
                                                          <w:marBottom w:val="0"/>
                                                          <w:divBdr>
                                                            <w:top w:val="none" w:sz="0" w:space="0" w:color="auto"/>
                                                            <w:left w:val="none" w:sz="0" w:space="0" w:color="auto"/>
                                                            <w:bottom w:val="none" w:sz="0" w:space="0" w:color="auto"/>
                                                            <w:right w:val="none" w:sz="0" w:space="0" w:color="auto"/>
                                                          </w:divBdr>
                                                          <w:divsChild>
                                                            <w:div w:id="14564102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3222">
                                                  <w:marLeft w:val="0"/>
                                                  <w:marRight w:val="0"/>
                                                  <w:marTop w:val="0"/>
                                                  <w:marBottom w:val="0"/>
                                                  <w:divBdr>
                                                    <w:top w:val="none" w:sz="0" w:space="0" w:color="auto"/>
                                                    <w:left w:val="none" w:sz="0" w:space="0" w:color="auto"/>
                                                    <w:bottom w:val="none" w:sz="0" w:space="0" w:color="auto"/>
                                                    <w:right w:val="none" w:sz="0" w:space="0" w:color="auto"/>
                                                  </w:divBdr>
                                                </w:div>
                                              </w:divsChild>
                                            </w:div>
                                            <w:div w:id="1374230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6074">
                                  <w:marLeft w:val="240"/>
                                  <w:marRight w:val="240"/>
                                  <w:marTop w:val="0"/>
                                  <w:marBottom w:val="0"/>
                                  <w:divBdr>
                                    <w:top w:val="none" w:sz="0" w:space="0" w:color="auto"/>
                                    <w:left w:val="none" w:sz="0" w:space="0" w:color="auto"/>
                                    <w:bottom w:val="none" w:sz="0" w:space="0" w:color="auto"/>
                                    <w:right w:val="none" w:sz="0" w:space="0" w:color="auto"/>
                                  </w:divBdr>
                                  <w:divsChild>
                                    <w:div w:id="14962635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844086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625143">
          <w:marLeft w:val="240"/>
          <w:marRight w:val="240"/>
          <w:marTop w:val="0"/>
          <w:marBottom w:val="0"/>
          <w:divBdr>
            <w:top w:val="none" w:sz="0" w:space="0" w:color="auto"/>
            <w:left w:val="none" w:sz="0" w:space="0" w:color="auto"/>
            <w:bottom w:val="none" w:sz="0" w:space="0" w:color="auto"/>
            <w:right w:val="none" w:sz="0" w:space="0" w:color="auto"/>
          </w:divBdr>
        </w:div>
        <w:div w:id="765270835">
          <w:marLeft w:val="240"/>
          <w:marRight w:val="240"/>
          <w:marTop w:val="0"/>
          <w:marBottom w:val="0"/>
          <w:divBdr>
            <w:top w:val="none" w:sz="0" w:space="0" w:color="auto"/>
            <w:left w:val="none" w:sz="0" w:space="0" w:color="auto"/>
            <w:bottom w:val="none" w:sz="0" w:space="0" w:color="auto"/>
            <w:right w:val="none" w:sz="0" w:space="0" w:color="auto"/>
          </w:divBdr>
        </w:div>
        <w:div w:id="1626809758">
          <w:marLeft w:val="240"/>
          <w:marRight w:val="240"/>
          <w:marTop w:val="0"/>
          <w:marBottom w:val="0"/>
          <w:divBdr>
            <w:top w:val="none" w:sz="0" w:space="0" w:color="auto"/>
            <w:left w:val="none" w:sz="0" w:space="0" w:color="auto"/>
            <w:bottom w:val="none" w:sz="0" w:space="0" w:color="auto"/>
            <w:right w:val="none" w:sz="0" w:space="0" w:color="auto"/>
          </w:divBdr>
        </w:div>
      </w:divsChild>
    </w:div>
    <w:div w:id="130878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enpseudonymiser.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openpseudonymiser.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ttingham.ac.uk/~mczqres/index.html" TargetMode="External"/><Relationship Id="rId5" Type="http://schemas.openxmlformats.org/officeDocument/2006/relationships/numbering" Target="numbering.xml"/><Relationship Id="rId15" Type="http://schemas.openxmlformats.org/officeDocument/2006/relationships/hyperlink" Target="https://github.com/pfwd/NHSNumber-Valida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nu.org/license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20Stables\Application%20Data\Microsoft\Templates\Requirements-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F038EF74BBA64E975C49E5C49F116E" ma:contentTypeVersion="0" ma:contentTypeDescription="Create a new document." ma:contentTypeScope="" ma:versionID="9f2342afa0bd8f540ff75ba7414187f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C662B-9845-4904-9906-0008656EE3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1B3358-111D-4050-BFA8-2342F904D7A5}">
  <ds:schemaRefs>
    <ds:schemaRef ds:uri="http://schemas.microsoft.com/sharepoint/v3/contenttype/forms"/>
  </ds:schemaRefs>
</ds:datastoreItem>
</file>

<file path=customXml/itemProps3.xml><?xml version="1.0" encoding="utf-8"?>
<ds:datastoreItem xmlns:ds="http://schemas.openxmlformats.org/officeDocument/2006/customXml" ds:itemID="{908F5373-9FBF-489D-BC04-78130BF4D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D0FB7AF-CEB6-491F-8B19-54697ACD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Requirements-New.dot</Template>
  <TotalTime>287</TotalTime>
  <Pages>4</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Dancing House Consulting Ltd</Company>
  <LinksUpToDate>false</LinksUpToDate>
  <CharactersWithSpaces>5898</CharactersWithSpaces>
  <SharedDoc>false</SharedDoc>
  <HLinks>
    <vt:vector size="36" baseType="variant">
      <vt:variant>
        <vt:i4>1769521</vt:i4>
      </vt:variant>
      <vt:variant>
        <vt:i4>32</vt:i4>
      </vt:variant>
      <vt:variant>
        <vt:i4>0</vt:i4>
      </vt:variant>
      <vt:variant>
        <vt:i4>5</vt:i4>
      </vt:variant>
      <vt:variant>
        <vt:lpwstr/>
      </vt:variant>
      <vt:variant>
        <vt:lpwstr>_Toc296072276</vt:lpwstr>
      </vt:variant>
      <vt:variant>
        <vt:i4>1769521</vt:i4>
      </vt:variant>
      <vt:variant>
        <vt:i4>26</vt:i4>
      </vt:variant>
      <vt:variant>
        <vt:i4>0</vt:i4>
      </vt:variant>
      <vt:variant>
        <vt:i4>5</vt:i4>
      </vt:variant>
      <vt:variant>
        <vt:lpwstr/>
      </vt:variant>
      <vt:variant>
        <vt:lpwstr>_Toc296072275</vt:lpwstr>
      </vt:variant>
      <vt:variant>
        <vt:i4>1769521</vt:i4>
      </vt:variant>
      <vt:variant>
        <vt:i4>20</vt:i4>
      </vt:variant>
      <vt:variant>
        <vt:i4>0</vt:i4>
      </vt:variant>
      <vt:variant>
        <vt:i4>5</vt:i4>
      </vt:variant>
      <vt:variant>
        <vt:lpwstr/>
      </vt:variant>
      <vt:variant>
        <vt:lpwstr>_Toc296072274</vt:lpwstr>
      </vt:variant>
      <vt:variant>
        <vt:i4>1769521</vt:i4>
      </vt:variant>
      <vt:variant>
        <vt:i4>14</vt:i4>
      </vt:variant>
      <vt:variant>
        <vt:i4>0</vt:i4>
      </vt:variant>
      <vt:variant>
        <vt:i4>5</vt:i4>
      </vt:variant>
      <vt:variant>
        <vt:lpwstr/>
      </vt:variant>
      <vt:variant>
        <vt:lpwstr>_Toc296072273</vt:lpwstr>
      </vt:variant>
      <vt:variant>
        <vt:i4>1769521</vt:i4>
      </vt:variant>
      <vt:variant>
        <vt:i4>8</vt:i4>
      </vt:variant>
      <vt:variant>
        <vt:i4>0</vt:i4>
      </vt:variant>
      <vt:variant>
        <vt:i4>5</vt:i4>
      </vt:variant>
      <vt:variant>
        <vt:lpwstr/>
      </vt:variant>
      <vt:variant>
        <vt:lpwstr>_Toc296072272</vt:lpwstr>
      </vt:variant>
      <vt:variant>
        <vt:i4>3080307</vt:i4>
      </vt:variant>
      <vt:variant>
        <vt:i4>0</vt:i4>
      </vt:variant>
      <vt:variant>
        <vt:i4>0</vt:i4>
      </vt:variant>
      <vt:variant>
        <vt:i4>5</vt:i4>
      </vt:variant>
      <vt:variant>
        <vt:lpwstr>http://www.nottingham.ac.uk/~mczqres/index.html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John Croasdale</cp:lastModifiedBy>
  <cp:revision>26</cp:revision>
  <cp:lastPrinted>2011-06-17T10:56:00Z</cp:lastPrinted>
  <dcterms:created xsi:type="dcterms:W3CDTF">2011-09-18T17:16:00Z</dcterms:created>
  <dcterms:modified xsi:type="dcterms:W3CDTF">2016-02-20T09:23:00Z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